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C44396" w14:textId="77777777" w:rsidR="00097967" w:rsidRDefault="006104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111115"/>
          <w:sz w:val="20"/>
          <w:szCs w:val="20"/>
        </w:rPr>
        <w:t>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Министерство образования Красноярского края</w:t>
      </w:r>
    </w:p>
    <w:p w14:paraId="1561B8AC" w14:textId="77777777" w:rsidR="00097967" w:rsidRDefault="006104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Краевое государственное бюджетное профессиональное образовательное</w:t>
      </w:r>
    </w:p>
    <w:p w14:paraId="60F66D88" w14:textId="77777777" w:rsidR="00097967" w:rsidRDefault="006104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учреждение «Красноярский колледж радиоэлектроники и информационных технологий»</w:t>
      </w:r>
    </w:p>
    <w:p w14:paraId="68D4EC72" w14:textId="77777777" w:rsidR="00097967" w:rsidRDefault="006104E3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/>
      </w:r>
    </w:p>
    <w:p w14:paraId="4B7FBCC9" w14:textId="77777777" w:rsidR="00097967" w:rsidRDefault="006104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74215F28" wp14:editId="3F4C83FB">
            <wp:extent cx="1471295" cy="1503045"/>
            <wp:effectExtent l="0" t="0" r="0" b="0"/>
            <wp:docPr id="5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71295" cy="15030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E7A5005" w14:textId="77777777" w:rsidR="00097967" w:rsidRDefault="0009796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55CCA53" w14:textId="77777777" w:rsidR="00097967" w:rsidRDefault="006104E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111115"/>
          <w:sz w:val="24"/>
          <w:szCs w:val="24"/>
        </w:rPr>
        <w:t> </w:t>
      </w:r>
    </w:p>
    <w:p w14:paraId="43CAAB64" w14:textId="77777777" w:rsidR="00097967" w:rsidRDefault="006104E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111115"/>
          <w:sz w:val="24"/>
          <w:szCs w:val="24"/>
        </w:rPr>
        <w:t> </w:t>
      </w:r>
    </w:p>
    <w:p w14:paraId="511E01FB" w14:textId="77777777" w:rsidR="00097967" w:rsidRDefault="006104E3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/>
      </w:r>
    </w:p>
    <w:p w14:paraId="073ECE2F" w14:textId="77777777" w:rsidR="00097967" w:rsidRDefault="006104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ФОНД ОЦЕНОЧНЫХ СРЕДСТВ</w:t>
      </w:r>
    </w:p>
    <w:p w14:paraId="0F7885F1" w14:textId="77777777" w:rsidR="00097967" w:rsidRDefault="006104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для проведения текущей и промежуточной аттестации</w:t>
      </w:r>
    </w:p>
    <w:p w14:paraId="1DB7301E" w14:textId="77777777" w:rsidR="00097967" w:rsidRDefault="0009796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7BD9FE8" w14:textId="366BBEAF" w:rsidR="00097967" w:rsidRPr="006349AC" w:rsidRDefault="006104E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ПО УЧЕБНОЙ ДИСЦИПЛИНЕ </w:t>
      </w:r>
      <w:r w:rsidR="006349A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  <w:t>ОП.</w:t>
      </w:r>
      <w:r w:rsidR="00A413E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  <w:t>11</w:t>
      </w:r>
      <w:r w:rsidR="006349A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  <w:t xml:space="preserve"> </w:t>
      </w:r>
      <w:r w:rsidR="00A413E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  <w:t>Основы к</w:t>
      </w:r>
      <w:r w:rsidR="006349A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  <w:t>омпьютерны</w:t>
      </w:r>
      <w:r w:rsidR="00A413E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  <w:t xml:space="preserve">х </w:t>
      </w:r>
      <w:r w:rsidR="006349A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  <w:t>сет</w:t>
      </w:r>
      <w:r w:rsidR="00A413E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  <w:t>ей</w:t>
      </w:r>
    </w:p>
    <w:p w14:paraId="60AC32D0" w14:textId="77777777" w:rsidR="00097967" w:rsidRDefault="006104E3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/>
      </w:r>
    </w:p>
    <w:p w14:paraId="627D0C0D" w14:textId="77777777" w:rsidR="00A413E2" w:rsidRDefault="006104E3" w:rsidP="003A161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0" w:name="_heading=h.97o7ac9yzp8x" w:colFirst="0" w:colLast="0"/>
      <w:bookmarkEnd w:id="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для студентов специальности 09.02.</w:t>
      </w:r>
      <w:r w:rsidR="00A413E2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13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492643DB" w14:textId="1EE56C6B" w:rsidR="00097967" w:rsidRPr="003A161E" w:rsidRDefault="00A413E2" w:rsidP="003A161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413E2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Интеграция решений с применением технологий искусственного интеллекта</w:t>
      </w:r>
    </w:p>
    <w:p w14:paraId="5C0610C8" w14:textId="77777777" w:rsidR="00097967" w:rsidRDefault="006104E3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br/>
      </w:r>
      <w:r>
        <w:rPr>
          <w:rFonts w:ascii="Times New Roman" w:eastAsia="Times New Roman" w:hAnsi="Times New Roman" w:cs="Times New Roman"/>
          <w:sz w:val="24"/>
          <w:szCs w:val="24"/>
        </w:rPr>
        <w:br/>
      </w:r>
    </w:p>
    <w:p w14:paraId="6FBEBBE5" w14:textId="77777777" w:rsidR="00097967" w:rsidRDefault="00097967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33B27F9" w14:textId="77777777" w:rsidR="00097967" w:rsidRDefault="00097967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F791E9A" w14:textId="77777777" w:rsidR="00097967" w:rsidRDefault="00097967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497B4B1" w14:textId="77777777" w:rsidR="00097967" w:rsidRDefault="00097967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AFBC45D" w14:textId="77777777" w:rsidR="00097967" w:rsidRDefault="00097967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7A90A5C" w14:textId="77777777" w:rsidR="00097967" w:rsidRDefault="00097967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AFF5ECF" w14:textId="77777777" w:rsidR="00097967" w:rsidRDefault="00097967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1E520EA" w14:textId="77777777" w:rsidR="00097967" w:rsidRDefault="00097967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E2C7233" w14:textId="77777777" w:rsidR="00097967" w:rsidRDefault="006104E3">
      <w:pPr>
        <w:spacing w:after="0" w:line="240" w:lineRule="auto"/>
        <w:ind w:left="-360" w:right="180" w:hanging="36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</w:rPr>
        <w:t xml:space="preserve">г. Красноярск, 2025 </w:t>
      </w:r>
    </w:p>
    <w:p w14:paraId="2A25C30E" w14:textId="01EF580B" w:rsidR="00097967" w:rsidRPr="006349AC" w:rsidRDefault="006104E3">
      <w:pPr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Фонд оценочных средств разработан на основе федерального государственного образовательного стандарта среднего профессионального образования по специальности </w:t>
      </w:r>
      <w:r>
        <w:rPr>
          <w:rFonts w:ascii="Times New Roman" w:eastAsia="Times New Roman" w:hAnsi="Times New Roman" w:cs="Times New Roman"/>
        </w:rPr>
        <w:t>09.02.</w:t>
      </w:r>
      <w:r w:rsidR="00A413E2">
        <w:rPr>
          <w:rFonts w:ascii="Times New Roman" w:eastAsia="Times New Roman" w:hAnsi="Times New Roman" w:cs="Times New Roman"/>
          <w:lang w:val="ru-RU"/>
        </w:rPr>
        <w:t>13</w:t>
      </w:r>
      <w:r>
        <w:rPr>
          <w:rFonts w:ascii="Times New Roman" w:eastAsia="Times New Roman" w:hAnsi="Times New Roman" w:cs="Times New Roman"/>
        </w:rPr>
        <w:t xml:space="preserve"> «</w:t>
      </w:r>
      <w:r w:rsidR="00A413E2" w:rsidRPr="00A413E2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ИНТЕГРАЦИЯ РЕШЕНИЙ С ПРИМЕНЕНИЕМ ТЕХНОЛОГИЙ ИСКУССТВЕННОГО ИНТЕЛЛЕКТА</w:t>
      </w:r>
      <w:r w:rsidR="00A413E2">
        <w:rPr>
          <w:rFonts w:ascii="Times New Roman" w:eastAsia="Times New Roman" w:hAnsi="Times New Roman" w:cs="Times New Roman"/>
        </w:rPr>
        <w:t xml:space="preserve">» </w:t>
      </w:r>
      <w:r>
        <w:rPr>
          <w:rFonts w:ascii="Times New Roman" w:eastAsia="Times New Roman" w:hAnsi="Times New Roman" w:cs="Times New Roman"/>
        </w:rPr>
        <w:t>по учебной дисциплины ОП.</w:t>
      </w:r>
      <w:r w:rsidR="00A413E2">
        <w:rPr>
          <w:rFonts w:ascii="Times New Roman" w:eastAsia="Times New Roman" w:hAnsi="Times New Roman" w:cs="Times New Roman"/>
          <w:lang w:val="ru-RU"/>
        </w:rPr>
        <w:t xml:space="preserve">11 Основы </w:t>
      </w:r>
      <w:r>
        <w:rPr>
          <w:rFonts w:ascii="Times New Roman" w:eastAsia="Times New Roman" w:hAnsi="Times New Roman" w:cs="Times New Roman"/>
        </w:rPr>
        <w:t xml:space="preserve"> </w:t>
      </w:r>
      <w:r w:rsidR="00A413E2">
        <w:rPr>
          <w:rFonts w:ascii="Times New Roman" w:eastAsia="Times New Roman" w:hAnsi="Times New Roman" w:cs="Times New Roman"/>
          <w:lang w:val="ru-RU"/>
        </w:rPr>
        <w:t>к</w:t>
      </w:r>
      <w:r w:rsidR="006349AC">
        <w:rPr>
          <w:rFonts w:ascii="Times New Roman" w:eastAsia="Times New Roman" w:hAnsi="Times New Roman" w:cs="Times New Roman"/>
          <w:lang w:val="ru-RU"/>
        </w:rPr>
        <w:t>омпьютерны</w:t>
      </w:r>
      <w:r w:rsidR="00A413E2">
        <w:rPr>
          <w:rFonts w:ascii="Times New Roman" w:eastAsia="Times New Roman" w:hAnsi="Times New Roman" w:cs="Times New Roman"/>
          <w:lang w:val="ru-RU"/>
        </w:rPr>
        <w:t xml:space="preserve">х </w:t>
      </w:r>
      <w:r w:rsidR="006349AC">
        <w:rPr>
          <w:rFonts w:ascii="Times New Roman" w:eastAsia="Times New Roman" w:hAnsi="Times New Roman" w:cs="Times New Roman"/>
          <w:lang w:val="ru-RU"/>
        </w:rPr>
        <w:t>сет</w:t>
      </w:r>
      <w:r w:rsidR="00A413E2">
        <w:rPr>
          <w:rFonts w:ascii="Times New Roman" w:eastAsia="Times New Roman" w:hAnsi="Times New Roman" w:cs="Times New Roman"/>
          <w:lang w:val="ru-RU"/>
        </w:rPr>
        <w:t>ей</w:t>
      </w:r>
      <w:r w:rsidR="006349AC">
        <w:rPr>
          <w:rFonts w:ascii="Times New Roman" w:eastAsia="Times New Roman" w:hAnsi="Times New Roman" w:cs="Times New Roman"/>
          <w:lang w:val="ru-RU"/>
        </w:rPr>
        <w:t>.</w:t>
      </w:r>
    </w:p>
    <w:tbl>
      <w:tblPr>
        <w:tblStyle w:val="af0"/>
        <w:tblW w:w="9570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4785"/>
        <w:gridCol w:w="4785"/>
      </w:tblGrid>
      <w:tr w:rsidR="00097967" w14:paraId="09ADAE56" w14:textId="77777777">
        <w:trPr>
          <w:jc w:val="center"/>
        </w:trPr>
        <w:tc>
          <w:tcPr>
            <w:tcW w:w="4785" w:type="dxa"/>
          </w:tcPr>
          <w:p w14:paraId="05B8B03A" w14:textId="77777777" w:rsidR="00097967" w:rsidRDefault="006104E3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ОДОБРЕНО</w:t>
            </w:r>
          </w:p>
          <w:p w14:paraId="194D6722" w14:textId="77777777" w:rsidR="00097967" w:rsidRDefault="006104E3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Старший методист</w:t>
            </w:r>
          </w:p>
          <w:p w14:paraId="497A3075" w14:textId="77777777" w:rsidR="00097967" w:rsidRDefault="006104E3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______________Т.В. Клачкова</w:t>
            </w:r>
          </w:p>
          <w:p w14:paraId="6FA1DFAD" w14:textId="77777777" w:rsidR="00097967" w:rsidRDefault="006104E3">
            <w:pPr>
              <w:spacing w:after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«___»________________ 2025 г.</w:t>
            </w:r>
          </w:p>
        </w:tc>
        <w:tc>
          <w:tcPr>
            <w:tcW w:w="4785" w:type="dxa"/>
          </w:tcPr>
          <w:p w14:paraId="300EF49F" w14:textId="77777777" w:rsidR="00097967" w:rsidRDefault="006104E3">
            <w:pPr>
              <w:spacing w:after="0"/>
              <w:ind w:firstLine="88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УТВЕРЖДАЮ</w:t>
            </w:r>
          </w:p>
          <w:p w14:paraId="48CB4C81" w14:textId="77777777" w:rsidR="00097967" w:rsidRDefault="006104E3">
            <w:pPr>
              <w:spacing w:after="0"/>
              <w:ind w:firstLine="88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Заместитель директора </w:t>
            </w:r>
          </w:p>
          <w:p w14:paraId="3A42DB69" w14:textId="77777777" w:rsidR="00097967" w:rsidRDefault="006104E3">
            <w:pPr>
              <w:spacing w:after="0"/>
              <w:ind w:firstLine="88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 учебной работе</w:t>
            </w:r>
          </w:p>
          <w:p w14:paraId="31E83039" w14:textId="77777777" w:rsidR="00097967" w:rsidRDefault="006104E3">
            <w:pPr>
              <w:spacing w:after="0"/>
              <w:ind w:firstLine="88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____________М.А. Полютова</w:t>
            </w:r>
          </w:p>
          <w:p w14:paraId="338ED5D2" w14:textId="77777777" w:rsidR="00097967" w:rsidRDefault="006104E3">
            <w:pPr>
              <w:spacing w:after="0"/>
              <w:ind w:firstLine="885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«___»____________ 2025 г.</w:t>
            </w:r>
          </w:p>
        </w:tc>
      </w:tr>
    </w:tbl>
    <w:p w14:paraId="6705D2EF" w14:textId="77777777" w:rsidR="00097967" w:rsidRDefault="0009796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657A15C8" w14:textId="77777777" w:rsidR="00097967" w:rsidRDefault="0009796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17A27645" w14:textId="77777777" w:rsidR="00097967" w:rsidRDefault="0009796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E9FFC06" w14:textId="77777777" w:rsidR="00097967" w:rsidRDefault="0009796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6A944C8A" w14:textId="77777777" w:rsidR="00097967" w:rsidRDefault="00097967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6494C95" w14:textId="77777777" w:rsidR="00097967" w:rsidRDefault="00097967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DBCB691" w14:textId="77777777" w:rsidR="006349AC" w:rsidRPr="006349AC" w:rsidRDefault="006349AC" w:rsidP="006349AC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349AC">
        <w:rPr>
          <w:rFonts w:ascii="Times New Roman" w:eastAsia="Times New Roman" w:hAnsi="Times New Roman" w:cs="Times New Roman"/>
          <w:sz w:val="24"/>
          <w:szCs w:val="24"/>
          <w:lang w:val="ru-RU"/>
        </w:rPr>
        <w:t>РАССМОТРЕНО</w:t>
      </w:r>
    </w:p>
    <w:p w14:paraId="1BB4A28F" w14:textId="77777777" w:rsidR="006349AC" w:rsidRPr="006349AC" w:rsidRDefault="006349AC" w:rsidP="006349AC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349AC">
        <w:rPr>
          <w:rFonts w:ascii="Times New Roman" w:eastAsia="Times New Roman" w:hAnsi="Times New Roman" w:cs="Times New Roman"/>
          <w:sz w:val="24"/>
          <w:szCs w:val="24"/>
          <w:lang w:val="ru-RU"/>
        </w:rPr>
        <w:t>на заседании цикловой комиссии</w:t>
      </w:r>
    </w:p>
    <w:p w14:paraId="7BCCFF2B" w14:textId="77777777" w:rsidR="006349AC" w:rsidRPr="006349AC" w:rsidRDefault="006349AC" w:rsidP="006349AC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349AC">
        <w:rPr>
          <w:rFonts w:ascii="Times New Roman" w:eastAsia="Times New Roman" w:hAnsi="Times New Roman" w:cs="Times New Roman"/>
          <w:sz w:val="24"/>
          <w:szCs w:val="24"/>
          <w:lang w:val="ru-RU"/>
        </w:rPr>
        <w:t>Информатика и вычислительная техника №2</w:t>
      </w:r>
    </w:p>
    <w:p w14:paraId="02660FCF" w14:textId="77777777" w:rsidR="006349AC" w:rsidRPr="006349AC" w:rsidRDefault="006349AC" w:rsidP="006349AC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349AC">
        <w:rPr>
          <w:rFonts w:ascii="Times New Roman" w:eastAsia="Times New Roman" w:hAnsi="Times New Roman" w:cs="Times New Roman"/>
          <w:sz w:val="24"/>
          <w:szCs w:val="24"/>
          <w:lang w:val="ru-RU"/>
        </w:rPr>
        <w:t>Протокол №___ от «___» ___________ 2025г.  </w:t>
      </w:r>
    </w:p>
    <w:p w14:paraId="20791CFE" w14:textId="77777777" w:rsidR="006349AC" w:rsidRPr="006349AC" w:rsidRDefault="006349AC" w:rsidP="006349AC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349AC">
        <w:rPr>
          <w:rFonts w:ascii="Times New Roman" w:eastAsia="Times New Roman" w:hAnsi="Times New Roman" w:cs="Times New Roman"/>
          <w:sz w:val="24"/>
          <w:szCs w:val="24"/>
          <w:lang w:val="ru-RU"/>
        </w:rPr>
        <w:t>Председатель ЦК __________________ А.В. Татарников</w:t>
      </w:r>
    </w:p>
    <w:p w14:paraId="6A3CC5E3" w14:textId="77777777" w:rsidR="00097967" w:rsidRDefault="00097967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8808F26" w14:textId="77777777" w:rsidR="00097967" w:rsidRDefault="00097967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7007E0C" w14:textId="77777777" w:rsidR="00097967" w:rsidRDefault="00097967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8F052A6" w14:textId="77777777" w:rsidR="00097967" w:rsidRDefault="00097967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4FBD1B33" w14:textId="38FACC27" w:rsidR="00097967" w:rsidRDefault="006349AC" w:rsidP="006349A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6349AC">
        <w:rPr>
          <w:rFonts w:ascii="Times New Roman" w:eastAsia="Times New Roman" w:hAnsi="Times New Roman" w:cs="Times New Roman"/>
          <w:sz w:val="24"/>
          <w:szCs w:val="24"/>
        </w:rPr>
        <w:t>АВТОР: Татарников.А.В., преподаватель первой категории КГБПОУ «ККРИТ»</w:t>
      </w:r>
    </w:p>
    <w:p w14:paraId="24C95B74" w14:textId="77777777" w:rsidR="00097967" w:rsidRDefault="0009796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BC64881" w14:textId="77777777" w:rsidR="00097967" w:rsidRDefault="0009796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0D8751F" w14:textId="77777777" w:rsidR="00097967" w:rsidRDefault="0009796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B12148E" w14:textId="77777777" w:rsidR="00097967" w:rsidRDefault="00097967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FAB73D0" w14:textId="77777777" w:rsidR="00097967" w:rsidRDefault="0009796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F86BF83" w14:textId="77777777" w:rsidR="00097967" w:rsidRDefault="0009796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F6DF355" w14:textId="77777777" w:rsidR="00097967" w:rsidRDefault="0009796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81CEF8D" w14:textId="77777777" w:rsidR="00097967" w:rsidRDefault="006104E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ПРОВЕРЕНО</w:t>
      </w:r>
    </w:p>
    <w:p w14:paraId="191ECEBD" w14:textId="77777777" w:rsidR="00097967" w:rsidRDefault="006104E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Методист</w:t>
      </w:r>
    </w:p>
    <w:p w14:paraId="4DEDEC52" w14:textId="77777777" w:rsidR="00097967" w:rsidRDefault="006104E3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______________Е.И. Макарова</w:t>
      </w:r>
    </w:p>
    <w:p w14:paraId="3B8FE074" w14:textId="77777777" w:rsidR="00097967" w:rsidRDefault="006104E3">
      <w:pPr>
        <w:tabs>
          <w:tab w:val="left" w:pos="709"/>
        </w:tabs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«___»________________ 2025 г.</w:t>
      </w:r>
    </w:p>
    <w:p w14:paraId="19A293BD" w14:textId="5F81E507" w:rsidR="00097967" w:rsidRDefault="00097967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53C3728" w14:textId="77777777" w:rsidR="006349AC" w:rsidRDefault="006349AC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1"/>
        <w:tblW w:w="8938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391"/>
        <w:gridCol w:w="7939"/>
        <w:gridCol w:w="608"/>
      </w:tblGrid>
      <w:tr w:rsidR="00097967" w14:paraId="269B1907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0D0A8C16" w14:textId="77777777" w:rsidR="00097967" w:rsidRDefault="00097967">
            <w:pPr>
              <w:tabs>
                <w:tab w:val="left" w:pos="993"/>
              </w:tabs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9" w:type="dxa"/>
            <w:shd w:val="clear" w:color="auto" w:fill="auto"/>
          </w:tcPr>
          <w:p w14:paraId="68ACD3F9" w14:textId="77777777" w:rsidR="00097967" w:rsidRDefault="006104E3">
            <w:pPr>
              <w:tabs>
                <w:tab w:val="left" w:pos="993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</w:t>
            </w:r>
          </w:p>
        </w:tc>
        <w:tc>
          <w:tcPr>
            <w:tcW w:w="608" w:type="dxa"/>
            <w:shd w:val="clear" w:color="auto" w:fill="auto"/>
          </w:tcPr>
          <w:p w14:paraId="494CE933" w14:textId="77777777" w:rsidR="00097967" w:rsidRDefault="00097967">
            <w:pPr>
              <w:tabs>
                <w:tab w:val="left" w:pos="993"/>
              </w:tabs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97967" w14:paraId="69BE69AE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271BF0AB" w14:textId="77777777" w:rsidR="00097967" w:rsidRDefault="00097967">
            <w:pPr>
              <w:tabs>
                <w:tab w:val="left" w:pos="993"/>
              </w:tabs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939" w:type="dxa"/>
            <w:shd w:val="clear" w:color="auto" w:fill="auto"/>
          </w:tcPr>
          <w:p w14:paraId="75ECA2C4" w14:textId="77777777" w:rsidR="00097967" w:rsidRDefault="00097967">
            <w:pPr>
              <w:tabs>
                <w:tab w:val="left" w:pos="993"/>
              </w:tabs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08" w:type="dxa"/>
            <w:shd w:val="clear" w:color="auto" w:fill="auto"/>
          </w:tcPr>
          <w:p w14:paraId="122D2075" w14:textId="77777777" w:rsidR="00097967" w:rsidRDefault="006104E3">
            <w:pPr>
              <w:tabs>
                <w:tab w:val="left" w:pos="993"/>
              </w:tabs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стр.</w:t>
            </w:r>
          </w:p>
          <w:p w14:paraId="6842E7AB" w14:textId="77777777" w:rsidR="00097967" w:rsidRDefault="00097967">
            <w:pPr>
              <w:tabs>
                <w:tab w:val="left" w:pos="993"/>
              </w:tabs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097967" w14:paraId="7B228BD9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48E91AE4" w14:textId="77777777" w:rsidR="00097967" w:rsidRDefault="006104E3">
            <w:pPr>
              <w:tabs>
                <w:tab w:val="left" w:pos="993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39" w:type="dxa"/>
            <w:shd w:val="clear" w:color="auto" w:fill="auto"/>
          </w:tcPr>
          <w:p w14:paraId="31B97F23" w14:textId="77777777" w:rsidR="00097967" w:rsidRDefault="006104E3">
            <w:pPr>
              <w:tabs>
                <w:tab w:val="left" w:pos="993"/>
              </w:tabs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ПАСПОРТ ФОНДА ОЦЕНОЧНЫХ СРЕДСТВ </w:t>
            </w:r>
          </w:p>
          <w:p w14:paraId="344F212E" w14:textId="77777777" w:rsidR="00097967" w:rsidRDefault="00097967">
            <w:pPr>
              <w:tabs>
                <w:tab w:val="left" w:pos="993"/>
              </w:tabs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08" w:type="dxa"/>
            <w:shd w:val="clear" w:color="auto" w:fill="auto"/>
          </w:tcPr>
          <w:p w14:paraId="5AB8B5C7" w14:textId="77777777" w:rsidR="00097967" w:rsidRDefault="006104E3">
            <w:pPr>
              <w:tabs>
                <w:tab w:val="left" w:pos="993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97967" w14:paraId="18131FD7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775C0DFF" w14:textId="77777777" w:rsidR="00097967" w:rsidRDefault="006104E3">
            <w:pPr>
              <w:tabs>
                <w:tab w:val="left" w:pos="993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939" w:type="dxa"/>
            <w:shd w:val="clear" w:color="auto" w:fill="auto"/>
          </w:tcPr>
          <w:p w14:paraId="2191EDBE" w14:textId="77777777" w:rsidR="00097967" w:rsidRDefault="006104E3">
            <w:pPr>
              <w:tabs>
                <w:tab w:val="left" w:pos="426"/>
              </w:tabs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ОРГАНИЗАЦИЯ КОНТРОЛЯ И ОЦЕНКИ ОСВОЕНИЯ ПРОГРАММЫ УЧЕБНОЙ ДИСЦИПЛИНЫ </w:t>
            </w:r>
          </w:p>
          <w:p w14:paraId="765A6078" w14:textId="77777777" w:rsidR="00097967" w:rsidRDefault="00097967">
            <w:pPr>
              <w:tabs>
                <w:tab w:val="left" w:pos="426"/>
              </w:tabs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08" w:type="dxa"/>
            <w:shd w:val="clear" w:color="auto" w:fill="auto"/>
          </w:tcPr>
          <w:p w14:paraId="0433E29E" w14:textId="77777777" w:rsidR="00097967" w:rsidRDefault="00097967">
            <w:pPr>
              <w:tabs>
                <w:tab w:val="left" w:pos="993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898729" w14:textId="77777777" w:rsidR="00097967" w:rsidRDefault="006104E3">
            <w:pPr>
              <w:tabs>
                <w:tab w:val="left" w:pos="993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097967" w14:paraId="312D292C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30B93CD2" w14:textId="77777777" w:rsidR="00097967" w:rsidRDefault="006104E3">
            <w:pPr>
              <w:tabs>
                <w:tab w:val="left" w:pos="993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939" w:type="dxa"/>
            <w:shd w:val="clear" w:color="auto" w:fill="auto"/>
          </w:tcPr>
          <w:p w14:paraId="4D5F033A" w14:textId="77777777" w:rsidR="00097967" w:rsidRDefault="006104E3">
            <w:pPr>
              <w:tabs>
                <w:tab w:val="left" w:pos="993"/>
              </w:tabs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КОНТРОЛЬНО-ОЦЕНОЧНЫЕ СРЕДСТВА ДЛЯ ТЕКУЩЕГО КОНТРОЛЯ</w:t>
            </w:r>
          </w:p>
          <w:p w14:paraId="510BB816" w14:textId="77777777" w:rsidR="00097967" w:rsidRDefault="00097967">
            <w:pPr>
              <w:tabs>
                <w:tab w:val="left" w:pos="993"/>
              </w:tabs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08" w:type="dxa"/>
            <w:shd w:val="clear" w:color="auto" w:fill="auto"/>
          </w:tcPr>
          <w:p w14:paraId="49A21309" w14:textId="77777777" w:rsidR="00097967" w:rsidRDefault="00097967">
            <w:pPr>
              <w:tabs>
                <w:tab w:val="left" w:pos="993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9C12173" w14:textId="77777777" w:rsidR="00097967" w:rsidRDefault="006104E3">
            <w:pPr>
              <w:tabs>
                <w:tab w:val="left" w:pos="993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097967" w14:paraId="63D6282A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2C914225" w14:textId="77777777" w:rsidR="00097967" w:rsidRDefault="006104E3">
            <w:pPr>
              <w:tabs>
                <w:tab w:val="left" w:pos="993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939" w:type="dxa"/>
            <w:shd w:val="clear" w:color="auto" w:fill="auto"/>
          </w:tcPr>
          <w:p w14:paraId="5BA35204" w14:textId="77777777" w:rsidR="00097967" w:rsidRDefault="006104E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КОНТРОЛЬНО-ОЦЕНОЧНЫЕ СРЕДСТВА ДЛЯ ПРОМЕЖУТОЧНОЙ АТТЕСТАЦИИ</w:t>
            </w:r>
          </w:p>
          <w:p w14:paraId="238E55B9" w14:textId="77777777" w:rsidR="00097967" w:rsidRDefault="0009796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08" w:type="dxa"/>
            <w:shd w:val="clear" w:color="auto" w:fill="auto"/>
          </w:tcPr>
          <w:p w14:paraId="267B4DC2" w14:textId="77777777" w:rsidR="00097967" w:rsidRDefault="00097967">
            <w:pPr>
              <w:tabs>
                <w:tab w:val="left" w:pos="993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362E41D" w14:textId="77777777" w:rsidR="00097967" w:rsidRDefault="006104E3">
            <w:pPr>
              <w:tabs>
                <w:tab w:val="left" w:pos="993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41</w:t>
            </w:r>
          </w:p>
        </w:tc>
      </w:tr>
      <w:tr w:rsidR="00097967" w14:paraId="38963AAF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29CFC839" w14:textId="77777777" w:rsidR="00097967" w:rsidRDefault="006104E3">
            <w:pPr>
              <w:tabs>
                <w:tab w:val="left" w:pos="993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939" w:type="dxa"/>
            <w:shd w:val="clear" w:color="auto" w:fill="auto"/>
          </w:tcPr>
          <w:p w14:paraId="2340FAF1" w14:textId="77777777" w:rsidR="00097967" w:rsidRDefault="006104E3">
            <w:pPr>
              <w:shd w:val="clear" w:color="auto" w:fill="FFFFFF"/>
              <w:tabs>
                <w:tab w:val="left" w:pos="426"/>
              </w:tabs>
              <w:spacing w:after="0" w:line="240" w:lineRule="auto"/>
              <w:jc w:val="both"/>
              <w:rPr>
                <w:rFonts w:ascii="yandex-sans" w:eastAsia="yandex-sans" w:hAnsi="yandex-sans" w:cs="yandex-sans"/>
                <w:sz w:val="23"/>
                <w:szCs w:val="23"/>
              </w:rPr>
            </w:pPr>
            <w:r>
              <w:rPr>
                <w:rFonts w:ascii="yandex-sans" w:eastAsia="yandex-sans" w:hAnsi="yandex-sans" w:cs="yandex-sans"/>
                <w:sz w:val="24"/>
                <w:szCs w:val="24"/>
              </w:rPr>
              <w:t xml:space="preserve">ПЕРЕЧНЬ ПЕЧАТНЫХ ИЗДАНИЙ, ЭЛЕКТРОННЫХ ИЗДАНИЙ (ЭЛЕКТРОННЫХ РЕСУРСОВ), ДОПОЛНИТЕЛЬНЫХ ИСТОЧНИКОВ </w:t>
            </w:r>
          </w:p>
        </w:tc>
        <w:tc>
          <w:tcPr>
            <w:tcW w:w="608" w:type="dxa"/>
            <w:shd w:val="clear" w:color="auto" w:fill="auto"/>
          </w:tcPr>
          <w:p w14:paraId="0EE7A6ED" w14:textId="77777777" w:rsidR="00097967" w:rsidRDefault="00097967">
            <w:pPr>
              <w:tabs>
                <w:tab w:val="left" w:pos="993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7FB8E7D" w14:textId="77777777" w:rsidR="00097967" w:rsidRDefault="006104E3">
            <w:pPr>
              <w:tabs>
                <w:tab w:val="left" w:pos="993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42</w:t>
            </w:r>
          </w:p>
        </w:tc>
      </w:tr>
    </w:tbl>
    <w:p w14:paraId="76562D47" w14:textId="77777777" w:rsidR="00097967" w:rsidRDefault="00097967">
      <w:pPr>
        <w:tabs>
          <w:tab w:val="left" w:pos="993"/>
        </w:tabs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313F799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00E9DB3" w14:textId="77777777" w:rsidR="00097967" w:rsidRDefault="00097967">
      <w:pPr>
        <w:tabs>
          <w:tab w:val="left" w:pos="993"/>
        </w:tabs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BC48BD6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p w14:paraId="5E353FDF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BE03184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2D87730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56124EE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AD2BD03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1AA1446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4D8A8C1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6CEE076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985DB5F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F3D9072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7DB4373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71B76B0A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4925DCA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E24CB4D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498164D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99C4CD5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C3C5E72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30017CE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59DEBE4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66F4A32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67E14C3" w14:textId="0D07F06E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49F6B21" w14:textId="72DD892F" w:rsidR="00BE234F" w:rsidRDefault="00BE234F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7E4B2C1" w14:textId="5BAA787E" w:rsidR="00BE234F" w:rsidRDefault="00BE234F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5DD6692" w14:textId="77777777" w:rsidR="00BE234F" w:rsidRDefault="00BE234F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DEF6A4F" w14:textId="77777777" w:rsidR="00097967" w:rsidRDefault="00097967">
      <w:pPr>
        <w:tabs>
          <w:tab w:val="left" w:pos="993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88375A8" w14:textId="77777777" w:rsidR="00097967" w:rsidRDefault="006104E3">
      <w:pPr>
        <w:numPr>
          <w:ilvl w:val="0"/>
          <w:numId w:val="1"/>
        </w:numPr>
        <w:tabs>
          <w:tab w:val="left" w:pos="426"/>
          <w:tab w:val="left" w:pos="1701"/>
          <w:tab w:val="left" w:pos="198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ПАСПОРТ ФОНДА ОЦЕНОЧНЫХ СРЕДСТВ</w:t>
      </w:r>
    </w:p>
    <w:p w14:paraId="064567A8" w14:textId="77777777" w:rsidR="00097967" w:rsidRDefault="00097967">
      <w:pPr>
        <w:tabs>
          <w:tab w:val="left" w:pos="3119"/>
          <w:tab w:val="left" w:pos="3261"/>
        </w:tabs>
        <w:spacing w:after="0"/>
        <w:ind w:left="72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FA63F4C" w14:textId="77777777" w:rsidR="00097967" w:rsidRDefault="006104E3">
      <w:pPr>
        <w:widowControl w:val="0"/>
        <w:numPr>
          <w:ilvl w:val="1"/>
          <w:numId w:val="1"/>
        </w:numPr>
        <w:tabs>
          <w:tab w:val="left" w:pos="426"/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Область применения</w:t>
      </w:r>
    </w:p>
    <w:p w14:paraId="17D700FB" w14:textId="77777777" w:rsidR="00097967" w:rsidRDefault="00097967">
      <w:pPr>
        <w:widowControl w:val="0"/>
        <w:tabs>
          <w:tab w:val="left" w:pos="8013"/>
        </w:tabs>
        <w:spacing w:after="0"/>
        <w:ind w:right="20" w:firstLine="68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E4D63C4" w14:textId="03F9E4C2" w:rsidR="00097967" w:rsidRDefault="006104E3">
      <w:pPr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Фонд оценочных средств предназначен для проверки результатов освоения дисциплины ОП.</w:t>
      </w:r>
      <w:r w:rsidR="00A413E2">
        <w:rPr>
          <w:rFonts w:ascii="Times New Roman" w:eastAsia="Times New Roman" w:hAnsi="Times New Roman" w:cs="Times New Roman"/>
          <w:sz w:val="24"/>
          <w:szCs w:val="24"/>
          <w:lang w:val="ru-RU"/>
        </w:rPr>
        <w:t>11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413E2">
        <w:rPr>
          <w:rFonts w:ascii="Times New Roman" w:eastAsia="Times New Roman" w:hAnsi="Times New Roman" w:cs="Times New Roman"/>
          <w:sz w:val="24"/>
          <w:szCs w:val="24"/>
          <w:lang w:val="ru-RU"/>
        </w:rPr>
        <w:t>Основы к</w:t>
      </w:r>
      <w:r w:rsidR="006349AC">
        <w:rPr>
          <w:rFonts w:ascii="Times New Roman" w:eastAsia="Times New Roman" w:hAnsi="Times New Roman" w:cs="Times New Roman"/>
          <w:sz w:val="24"/>
          <w:szCs w:val="24"/>
          <w:lang w:val="ru-RU"/>
        </w:rPr>
        <w:t>омпьютерны</w:t>
      </w:r>
      <w:r w:rsidR="00A413E2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="006349AC">
        <w:rPr>
          <w:rFonts w:ascii="Times New Roman" w:eastAsia="Times New Roman" w:hAnsi="Times New Roman" w:cs="Times New Roman"/>
          <w:sz w:val="24"/>
          <w:szCs w:val="24"/>
          <w:lang w:val="ru-RU"/>
        </w:rPr>
        <w:t>сет</w:t>
      </w:r>
      <w:r w:rsidR="00A413E2">
        <w:rPr>
          <w:rFonts w:ascii="Times New Roman" w:eastAsia="Times New Roman" w:hAnsi="Times New Roman" w:cs="Times New Roman"/>
          <w:sz w:val="24"/>
          <w:szCs w:val="24"/>
          <w:lang w:val="ru-RU"/>
        </w:rPr>
        <w:t>ей</w:t>
      </w:r>
      <w:r w:rsidR="006349AC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основной профессиональной образовательной программы среднего профессионального образования по специальности 09.0</w:t>
      </w:r>
      <w:r w:rsid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="00A413E2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13 </w:t>
      </w:r>
      <w:r w:rsidR="00A413E2" w:rsidRPr="00A413E2">
        <w:rPr>
          <w:rFonts w:ascii="Times New Roman" w:eastAsia="Times New Roman" w:hAnsi="Times New Roman" w:cs="Times New Roman"/>
          <w:sz w:val="24"/>
          <w:szCs w:val="24"/>
          <w:lang w:val="ru-RU"/>
        </w:rPr>
        <w:t>ИНТЕГРАЦИЯ РЕШЕНИЙ С ПРИМЕНЕНИЕМ ТЕХНОЛОГИЙ ИСКУССТВЕННОГО ИНТЕЛЛЕКТА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85020B0" w14:textId="3438BBAF" w:rsidR="00097967" w:rsidRPr="00BE234F" w:rsidRDefault="00BE234F">
      <w:pPr>
        <w:widowControl w:val="0"/>
        <w:tabs>
          <w:tab w:val="left" w:pos="133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hAnsi="Times New Roman" w:cs="Times New Roman"/>
          <w:bCs/>
          <w:sz w:val="24"/>
          <w:szCs w:val="24"/>
          <w:lang w:val="ru-RU" w:eastAsia="en-US"/>
        </w:rPr>
        <w:t>В результате освоения дисциплины обучающийся должен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06"/>
        <w:gridCol w:w="2859"/>
        <w:gridCol w:w="2838"/>
        <w:gridCol w:w="2625"/>
      </w:tblGrid>
      <w:tr w:rsidR="00BE234F" w:rsidRPr="00BE234F" w14:paraId="784EA330" w14:textId="77777777" w:rsidTr="00331EB3">
        <w:trPr>
          <w:trHeight w:val="519"/>
        </w:trPr>
        <w:tc>
          <w:tcPr>
            <w:tcW w:w="13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6A36538" w14:textId="77777777" w:rsidR="00BE234F" w:rsidRPr="00BE234F" w:rsidRDefault="00BE234F" w:rsidP="00BE23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b/>
                <w:sz w:val="24"/>
                <w:szCs w:val="24"/>
                <w:lang w:val="ru-RU" w:eastAsia="en-US"/>
              </w:rPr>
              <w:t xml:space="preserve">Код ОК, </w:t>
            </w:r>
          </w:p>
          <w:p w14:paraId="256F0CDB" w14:textId="77777777" w:rsidR="00BE234F" w:rsidRPr="00BE234F" w:rsidRDefault="00BE234F" w:rsidP="00BE23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b/>
                <w:sz w:val="24"/>
                <w:szCs w:val="24"/>
                <w:lang w:val="ru-RU" w:eastAsia="en-US"/>
              </w:rPr>
              <w:t>ПК</w:t>
            </w:r>
            <w:r w:rsidRPr="00BE234F">
              <w:rPr>
                <w:rFonts w:ascii="Times New Roman" w:hAnsi="Times New Roman" w:cs="Times New Roman"/>
                <w:b/>
                <w:i/>
                <w:sz w:val="24"/>
                <w:szCs w:val="24"/>
                <w:highlight w:val="yellow"/>
                <w:lang w:val="ru-RU" w:eastAsia="en-US"/>
              </w:rPr>
              <w:t xml:space="preserve"> 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04CFC89" w14:textId="77777777" w:rsidR="00BE234F" w:rsidRPr="00BE234F" w:rsidRDefault="00BE234F" w:rsidP="00BE23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b/>
                <w:sz w:val="24"/>
                <w:szCs w:val="24"/>
                <w:lang w:val="ru-RU" w:eastAsia="en-US"/>
              </w:rPr>
              <w:t>Уметь</w:t>
            </w:r>
          </w:p>
        </w:tc>
        <w:tc>
          <w:tcPr>
            <w:tcW w:w="2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80D87B" w14:textId="77777777" w:rsidR="00BE234F" w:rsidRPr="00BE234F" w:rsidRDefault="00BE234F" w:rsidP="00BE23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 w:eastAsia="en-US"/>
              </w:rPr>
            </w:pPr>
            <w:r w:rsidRPr="00BE234F">
              <w:rPr>
                <w:rFonts w:ascii="Times New Roman" w:hAnsi="Times New Roman" w:cs="Times New Roman"/>
                <w:b/>
                <w:sz w:val="24"/>
                <w:szCs w:val="24"/>
                <w:lang w:val="ru-RU" w:eastAsia="en-US"/>
              </w:rPr>
              <w:t>Знать</w:t>
            </w:r>
          </w:p>
        </w:tc>
        <w:tc>
          <w:tcPr>
            <w:tcW w:w="2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DAFD1" w14:textId="77777777" w:rsidR="00BE234F" w:rsidRPr="00BE234F" w:rsidRDefault="00BE234F" w:rsidP="00BE234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b/>
                <w:sz w:val="24"/>
                <w:szCs w:val="24"/>
                <w:lang w:val="ru-RU" w:eastAsia="en-US"/>
              </w:rPr>
              <w:t>Владеть навыками</w:t>
            </w:r>
          </w:p>
        </w:tc>
      </w:tr>
      <w:tr w:rsidR="00BE234F" w:rsidRPr="00BE234F" w14:paraId="7C2BF8D5" w14:textId="77777777" w:rsidTr="00331EB3">
        <w:trPr>
          <w:trHeight w:val="534"/>
        </w:trPr>
        <w:tc>
          <w:tcPr>
            <w:tcW w:w="13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BD76677" w14:textId="77777777" w:rsidR="00BE234F" w:rsidRPr="00BE234F" w:rsidRDefault="00BE234F" w:rsidP="00BE234F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  <w:t>ОК.01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182D127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  <w:t>распознавать задачу и/или проблему в профессиональном и/или социальном контексте, анализировать и выделять её составные части</w:t>
            </w:r>
          </w:p>
          <w:p w14:paraId="629E8AA0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  <w:t>определять этапы решения задачи, составлять план действия, реализовывать составленный план, определять необходимые ресурсы</w:t>
            </w:r>
          </w:p>
        </w:tc>
        <w:tc>
          <w:tcPr>
            <w:tcW w:w="2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390492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  <w:t>а</w:t>
            </w: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  <w:t xml:space="preserve">ктуальный профессиональный и социальный контекст, в котором приходится работать и жить </w:t>
            </w:r>
          </w:p>
          <w:p w14:paraId="61715D2F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  <w:t>структура плана для решения задач, алгоритмы выполнения работ в профессиональной и смежных областях</w:t>
            </w:r>
          </w:p>
        </w:tc>
        <w:tc>
          <w:tcPr>
            <w:tcW w:w="2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0AF90" w14:textId="77777777" w:rsidR="00BE234F" w:rsidRPr="00BE234F" w:rsidRDefault="00BE234F" w:rsidP="00BE234F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  <w:t>-</w:t>
            </w:r>
          </w:p>
        </w:tc>
      </w:tr>
      <w:tr w:rsidR="00BE234F" w:rsidRPr="00BE234F" w14:paraId="7168F7C5" w14:textId="77777777" w:rsidTr="00331EB3">
        <w:trPr>
          <w:trHeight w:val="519"/>
        </w:trPr>
        <w:tc>
          <w:tcPr>
            <w:tcW w:w="130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5F532" w14:textId="77777777" w:rsidR="00BE234F" w:rsidRPr="00BE234F" w:rsidRDefault="00BE234F" w:rsidP="00BE234F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  <w:t>ОК.02</w:t>
            </w:r>
          </w:p>
        </w:tc>
        <w:tc>
          <w:tcPr>
            <w:tcW w:w="28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C55B5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  <w:t>определять задачи для поиска информации, планировать процесс поиска, выбирать необходимые источники информации</w:t>
            </w:r>
          </w:p>
        </w:tc>
        <w:tc>
          <w:tcPr>
            <w:tcW w:w="2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00D2B9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  <w:t>номенклатура информационных источников, применяемых в профессиональной деятельности</w:t>
            </w:r>
          </w:p>
        </w:tc>
        <w:tc>
          <w:tcPr>
            <w:tcW w:w="2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0F879" w14:textId="77777777" w:rsidR="00BE234F" w:rsidRPr="00BE234F" w:rsidRDefault="00BE234F" w:rsidP="00BE234F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  <w:t>-</w:t>
            </w:r>
          </w:p>
        </w:tc>
      </w:tr>
      <w:tr w:rsidR="00BE234F" w:rsidRPr="00BE234F" w14:paraId="016F59DC" w14:textId="77777777" w:rsidTr="00331EB3">
        <w:trPr>
          <w:trHeight w:val="519"/>
        </w:trPr>
        <w:tc>
          <w:tcPr>
            <w:tcW w:w="130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63B26" w14:textId="77777777" w:rsidR="00BE234F" w:rsidRPr="00BE234F" w:rsidRDefault="00BE234F" w:rsidP="00BE234F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  <w:t>ОК.05</w:t>
            </w:r>
          </w:p>
        </w:tc>
        <w:tc>
          <w:tcPr>
            <w:tcW w:w="28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4800F1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  <w:t xml:space="preserve">грамотно </w:t>
            </w: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  <w:t>излагать свои мысли и оформлять документы по профессиональной тематике на государственном языке</w:t>
            </w:r>
          </w:p>
        </w:tc>
        <w:tc>
          <w:tcPr>
            <w:tcW w:w="2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58D2C0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  <w:t xml:space="preserve">правила оформления документов </w:t>
            </w:r>
          </w:p>
        </w:tc>
        <w:tc>
          <w:tcPr>
            <w:tcW w:w="2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9E83D" w14:textId="77777777" w:rsidR="00BE234F" w:rsidRPr="00BE234F" w:rsidRDefault="00BE234F" w:rsidP="00BE234F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  <w:t>-</w:t>
            </w:r>
          </w:p>
        </w:tc>
      </w:tr>
      <w:tr w:rsidR="00BE234F" w:rsidRPr="00BE234F" w14:paraId="0DDFD33D" w14:textId="77777777" w:rsidTr="00331EB3">
        <w:trPr>
          <w:trHeight w:val="519"/>
        </w:trPr>
        <w:tc>
          <w:tcPr>
            <w:tcW w:w="130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6FD67" w14:textId="77777777" w:rsidR="00BE234F" w:rsidRPr="00BE234F" w:rsidRDefault="00BE234F" w:rsidP="00BE234F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  <w:t>ОК.09</w:t>
            </w:r>
          </w:p>
        </w:tc>
        <w:tc>
          <w:tcPr>
            <w:tcW w:w="28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41FE6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  <w:t xml:space="preserve">понимать общий смысл четко произнесенных высказываний на известные темы (профессиональные и </w:t>
            </w:r>
            <w:r w:rsidRPr="00BE234F"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  <w:lastRenderedPageBreak/>
              <w:t>бытовые), понимать тексты на базовые профессиональные темы</w:t>
            </w:r>
          </w:p>
        </w:tc>
        <w:tc>
          <w:tcPr>
            <w:tcW w:w="2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08AAD5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  <w:lastRenderedPageBreak/>
              <w:t>правила построения простых и сложных предложений на профессиональные темы</w:t>
            </w:r>
          </w:p>
        </w:tc>
        <w:tc>
          <w:tcPr>
            <w:tcW w:w="2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EA1BE" w14:textId="77777777" w:rsidR="00BE234F" w:rsidRPr="00BE234F" w:rsidRDefault="00BE234F" w:rsidP="00BE234F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  <w:t>-</w:t>
            </w:r>
          </w:p>
        </w:tc>
      </w:tr>
      <w:tr w:rsidR="00BE234F" w:rsidRPr="00BE234F" w14:paraId="34AE6FC3" w14:textId="77777777" w:rsidTr="00331EB3">
        <w:trPr>
          <w:trHeight w:val="314"/>
        </w:trPr>
        <w:tc>
          <w:tcPr>
            <w:tcW w:w="130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B77D23" w14:textId="77777777" w:rsidR="00BE234F" w:rsidRPr="00BE234F" w:rsidRDefault="00BE234F" w:rsidP="00BE234F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en-US" w:eastAsia="en-US"/>
              </w:rPr>
            </w:pP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  <w:t xml:space="preserve">ПК </w:t>
            </w: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en-US" w:eastAsia="en-US"/>
              </w:rPr>
              <w:t>3</w:t>
            </w: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  <w:t>.</w:t>
            </w:r>
            <w:r w:rsidRPr="00BE234F">
              <w:rPr>
                <w:rFonts w:ascii="Times New Roman" w:hAnsi="Times New Roman" w:cs="Times New Roman"/>
                <w:bCs/>
                <w:sz w:val="24"/>
                <w:szCs w:val="24"/>
                <w:lang w:val="en-US" w:eastAsia="en-US"/>
              </w:rPr>
              <w:t>1</w:t>
            </w:r>
          </w:p>
        </w:tc>
        <w:tc>
          <w:tcPr>
            <w:tcW w:w="28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88779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  <w:t>проводить сбор и анализ исходных данных для разработки проектной документации на информационную систему</w:t>
            </w:r>
          </w:p>
          <w:p w14:paraId="39820C0B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  <w:t>определять требования и функциональность информационной системы на основе собранных данных</w:t>
            </w:r>
          </w:p>
          <w:p w14:paraId="4D14C8BA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  <w:t>организовывать и управлять процессом сбора исходных данных для разработки проектной документации</w:t>
            </w:r>
          </w:p>
          <w:p w14:paraId="31657365" w14:textId="77777777" w:rsidR="00BE234F" w:rsidRPr="00BE234F" w:rsidRDefault="00BE234F" w:rsidP="00BE234F">
            <w:pPr>
              <w:spacing w:after="0" w:line="240" w:lineRule="auto"/>
              <w:ind w:left="367"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</w:p>
        </w:tc>
        <w:tc>
          <w:tcPr>
            <w:tcW w:w="2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08ABC8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  <w:t>коммуникационное оборудование</w:t>
            </w:r>
          </w:p>
          <w:p w14:paraId="13B2D314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  <w:t>сетевые протоколы</w:t>
            </w:r>
          </w:p>
          <w:p w14:paraId="4E585B50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  <w:t>коммуникационное оборудование</w:t>
            </w:r>
          </w:p>
          <w:p w14:paraId="2EB3FCFB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  <w:t>сетевые протоколы</w:t>
            </w:r>
          </w:p>
          <w:p w14:paraId="49FCF8C2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  <w:t>основы современных операционных систем</w:t>
            </w:r>
          </w:p>
          <w:p w14:paraId="08E00093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  <w:t>основы современных систем управления базами данных</w:t>
            </w:r>
          </w:p>
          <w:p w14:paraId="1482AF91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sz w:val="24"/>
                <w:szCs w:val="24"/>
                <w:lang w:val="ru-RU" w:eastAsia="en-US"/>
              </w:rPr>
              <w:t>устройство и функционирование современных ИС</w:t>
            </w:r>
          </w:p>
          <w:p w14:paraId="74960EEF" w14:textId="77777777" w:rsidR="00BE234F" w:rsidRPr="00BE234F" w:rsidRDefault="00BE234F" w:rsidP="00BE234F">
            <w:pPr>
              <w:spacing w:after="0" w:line="240" w:lineRule="auto"/>
              <w:ind w:left="367"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</w:p>
        </w:tc>
        <w:tc>
          <w:tcPr>
            <w:tcW w:w="2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7EF0B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  <w:t>сбор в соответствии с трудовым заданием документации заказчика касательно его запросов и потребностей применительно к типовой ИС</w:t>
            </w:r>
          </w:p>
          <w:p w14:paraId="002A5B88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  <w:t>анкетирование представителей заказчика в соответствии с трудовым заданием</w:t>
            </w:r>
          </w:p>
          <w:p w14:paraId="74061E69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  <w:t>интервьюирование представителей заказчика в соответствии с трудовым заданием</w:t>
            </w:r>
          </w:p>
          <w:p w14:paraId="29C99038" w14:textId="77777777" w:rsidR="00BE234F" w:rsidRPr="00BE234F" w:rsidRDefault="00BE234F" w:rsidP="006104E3">
            <w:pPr>
              <w:numPr>
                <w:ilvl w:val="0"/>
                <w:numId w:val="3"/>
              </w:numPr>
              <w:spacing w:after="0" w:line="240" w:lineRule="auto"/>
              <w:ind w:left="367"/>
              <w:contextualSpacing/>
              <w:rPr>
                <w:rFonts w:ascii="Times New Roman" w:hAnsi="Times New Roman" w:cs="Times New Roman"/>
                <w:bCs/>
                <w:sz w:val="24"/>
                <w:szCs w:val="24"/>
                <w:lang w:val="ru-RU" w:eastAsia="en-US"/>
              </w:rPr>
            </w:pPr>
            <w:r w:rsidRPr="00BE234F">
              <w:rPr>
                <w:rFonts w:ascii="Times New Roman" w:hAnsi="Times New Roman" w:cs="Times New Roman"/>
                <w:iCs/>
                <w:sz w:val="24"/>
                <w:szCs w:val="24"/>
                <w:lang w:val="ru-RU" w:eastAsia="en-US"/>
              </w:rPr>
              <w:t>документирование собранных данных в соответствии с регламентами организации</w:t>
            </w:r>
          </w:p>
        </w:tc>
      </w:tr>
    </w:tbl>
    <w:p w14:paraId="01F642CF" w14:textId="77777777" w:rsidR="00BE234F" w:rsidRP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14:paraId="0FF916AE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12159543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1F5BAA81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5CA8AC43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753CE425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4DBE393D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377B752E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60533013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20ECBA7B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7C83F932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77469CC9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0CB992AA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0E5C5344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36AFE1FC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274961EA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7BC24A8E" w14:textId="77777777" w:rsidR="00BE234F" w:rsidRDefault="00BE234F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</w:p>
    <w:p w14:paraId="3AD8A8E3" w14:textId="77777777" w:rsidR="00097967" w:rsidRDefault="006104E3">
      <w:pPr>
        <w:rPr>
          <w:sz w:val="24"/>
          <w:szCs w:val="24"/>
        </w:rPr>
        <w:sectPr w:rsidR="00097967" w:rsidSect="00BE234F">
          <w:headerReference w:type="default" r:id="rId9"/>
          <w:pgSz w:w="11906" w:h="16838"/>
          <w:pgMar w:top="567" w:right="567" w:bottom="851" w:left="1134" w:header="709" w:footer="709" w:gutter="0"/>
          <w:cols w:space="720"/>
          <w:docGrid w:linePitch="299"/>
        </w:sectPr>
      </w:pPr>
      <w:r>
        <w:br w:type="page"/>
      </w:r>
    </w:p>
    <w:p w14:paraId="24D3E867" w14:textId="77777777" w:rsidR="00097967" w:rsidRDefault="006104E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2 ОРГАНИЗАЦИЯ КОНТРОЛЯ И ОЦЕНКИ ОСВОЕНИЯ ПРОГРАММЫ </w:t>
      </w:r>
    </w:p>
    <w:p w14:paraId="70878C62" w14:textId="77777777" w:rsidR="00097967" w:rsidRDefault="006104E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УЧЕБНОЙ ДИСЦИПЛИНЫ</w:t>
      </w:r>
    </w:p>
    <w:p w14:paraId="1B218B0F" w14:textId="77777777" w:rsidR="00097967" w:rsidRDefault="00097967">
      <w:pPr>
        <w:spacing w:after="0" w:line="360" w:lineRule="auto"/>
        <w:jc w:val="center"/>
        <w:rPr>
          <w:sz w:val="24"/>
          <w:szCs w:val="24"/>
        </w:rPr>
      </w:pPr>
    </w:p>
    <w:p w14:paraId="70E070E0" w14:textId="7F335182" w:rsidR="00097967" w:rsidRPr="00BE234F" w:rsidRDefault="006104E3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0"/>
          <w:tab w:val="left" w:pos="709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Формой промежуточной аттестации по учебной дисциплине и рабочей программы </w:t>
      </w:r>
      <w:r>
        <w:rPr>
          <w:rFonts w:ascii="Times New Roman" w:eastAsia="Times New Roman" w:hAnsi="Times New Roman" w:cs="Times New Roman"/>
          <w:sz w:val="24"/>
          <w:szCs w:val="24"/>
        </w:rPr>
        <w:t>ОП.</w:t>
      </w:r>
      <w:r w:rsidR="009853B5">
        <w:rPr>
          <w:rFonts w:ascii="Times New Roman" w:eastAsia="Times New Roman" w:hAnsi="Times New Roman" w:cs="Times New Roman"/>
          <w:sz w:val="24"/>
          <w:szCs w:val="24"/>
          <w:lang w:val="ru-RU"/>
        </w:rPr>
        <w:t>11</w:t>
      </w:r>
      <w:r w:rsidR="00BE234F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="009853B5">
        <w:rPr>
          <w:rFonts w:ascii="Times New Roman" w:eastAsia="Times New Roman" w:hAnsi="Times New Roman" w:cs="Times New Roman"/>
          <w:sz w:val="24"/>
          <w:szCs w:val="24"/>
          <w:lang w:val="ru-RU"/>
        </w:rPr>
        <w:t>Основы к</w:t>
      </w:r>
      <w:r w:rsid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омпьютерны</w:t>
      </w:r>
      <w:r w:rsidR="009853B5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х </w:t>
      </w:r>
      <w:r w:rsid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сет</w:t>
      </w:r>
      <w:r w:rsidR="009853B5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ей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основной профессиональной образовательной программы среднего профессионального образования по специальности 09.02.</w:t>
      </w:r>
      <w:r w:rsidR="009853B5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13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9853B5" w:rsidRPr="009853B5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Интеграция решений с применением технологий искусственного интеллекта</w:t>
      </w:r>
      <w:r w:rsidR="009853B5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r w:rsidR="00BE234F">
        <w:rPr>
          <w:rFonts w:ascii="Times New Roman" w:eastAsia="Times New Roman" w:hAnsi="Times New Roman" w:cs="Times New Roman"/>
          <w:color w:val="000000"/>
          <w:sz w:val="24"/>
          <w:szCs w:val="24"/>
        </w:rPr>
        <w:t>является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дифференцированный зачет</w:t>
      </w:r>
      <w:r w:rsid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.</w:t>
      </w:r>
    </w:p>
    <w:p w14:paraId="6D572494" w14:textId="77777777" w:rsidR="00097967" w:rsidRDefault="006104E3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  <w:tab w:val="left" w:pos="709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Контроль качества освоения дисциплины включает в себя текущий контроль успеваемости и промежуточную аттестацию.</w:t>
      </w:r>
    </w:p>
    <w:p w14:paraId="37BB3A77" w14:textId="77777777" w:rsidR="00097967" w:rsidRDefault="006104E3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  <w:tab w:val="left" w:pos="709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Критерии оценки для промежуточной аттестации.</w:t>
      </w:r>
    </w:p>
    <w:p w14:paraId="45943A9E" w14:textId="77C02D18" w:rsidR="00097967" w:rsidRDefault="006104E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Промежуточная аттестация предназначена для определения уровня освоения всего объема учебной дисциплины.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оценивания результатов обучения используется </w:t>
      </w:r>
      <w:r w:rsidR="00BE234F">
        <w:rPr>
          <w:rFonts w:ascii="Times New Roman" w:eastAsia="Times New Roman" w:hAnsi="Times New Roman" w:cs="Times New Roman"/>
          <w:color w:val="000000"/>
          <w:sz w:val="24"/>
          <w:szCs w:val="24"/>
        </w:rPr>
        <w:t>четырех</w:t>
      </w:r>
      <w:r w:rsid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-</w:t>
      </w:r>
      <w:r w:rsidR="00BE234F">
        <w:rPr>
          <w:rFonts w:ascii="Times New Roman" w:eastAsia="Times New Roman" w:hAnsi="Times New Roman" w:cs="Times New Roman"/>
          <w:color w:val="000000"/>
          <w:sz w:val="24"/>
          <w:szCs w:val="24"/>
        </w:rPr>
        <w:t>балльная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шкала: «отлично», «хорошо», «удовлетворительно», «неудовлетворительно».</w:t>
      </w:r>
    </w:p>
    <w:p w14:paraId="6299866E" w14:textId="77777777" w:rsidR="00097967" w:rsidRDefault="006104E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Критерии и шкалы оценивания в результате изучения дисциплины при проведении текущего контроля и промежуточной аттестации:</w:t>
      </w:r>
    </w:p>
    <w:p w14:paraId="36C70B4B" w14:textId="77777777" w:rsidR="00097967" w:rsidRDefault="0009796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tbl>
      <w:tblPr>
        <w:tblStyle w:val="af3"/>
        <w:tblW w:w="9356" w:type="dxa"/>
        <w:tblInd w:w="10" w:type="dxa"/>
        <w:tblLayout w:type="fixed"/>
        <w:tblLook w:val="0400" w:firstRow="0" w:lastRow="0" w:firstColumn="0" w:lastColumn="0" w:noHBand="0" w:noVBand="1"/>
      </w:tblPr>
      <w:tblGrid>
        <w:gridCol w:w="2552"/>
        <w:gridCol w:w="6804"/>
      </w:tblGrid>
      <w:tr w:rsidR="00097967" w14:paraId="1A4A04F7" w14:textId="77777777">
        <w:trPr>
          <w:trHeight w:val="620"/>
        </w:trPr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D091437" w14:textId="77777777" w:rsidR="00097967" w:rsidRDefault="006104E3">
            <w:pPr>
              <w:spacing w:after="0" w:line="240" w:lineRule="auto"/>
              <w:ind w:left="14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Шкалы</w:t>
            </w:r>
          </w:p>
          <w:p w14:paraId="30593EE6" w14:textId="77777777" w:rsidR="00097967" w:rsidRDefault="006104E3">
            <w:pPr>
              <w:spacing w:after="0" w:line="240" w:lineRule="auto"/>
              <w:ind w:left="14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оценивания</w:t>
            </w:r>
          </w:p>
        </w:tc>
        <w:tc>
          <w:tcPr>
            <w:tcW w:w="6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ACECAE1" w14:textId="77777777" w:rsidR="00097967" w:rsidRDefault="006104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Критерии оценивания</w:t>
            </w:r>
          </w:p>
        </w:tc>
      </w:tr>
      <w:tr w:rsidR="00097967" w14:paraId="79443455" w14:textId="77777777">
        <w:trPr>
          <w:trHeight w:val="1697"/>
        </w:trPr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AD2883" w14:textId="77777777" w:rsidR="00097967" w:rsidRDefault="006104E3">
            <w:pPr>
              <w:spacing w:after="0" w:line="240" w:lineRule="auto"/>
              <w:ind w:left="14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«отлично»</w:t>
            </w:r>
          </w:p>
        </w:tc>
        <w:tc>
          <w:tcPr>
            <w:tcW w:w="6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21F7E695" w14:textId="77777777" w:rsidR="00097967" w:rsidRDefault="006104E3">
            <w:pPr>
              <w:spacing w:after="0" w:line="240" w:lineRule="auto"/>
              <w:ind w:left="108" w:right="90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Обучающийся правильно ответил на теоретические и практические вопросы. Показал отличные знания в рамках учебного материала. Показал отличные умения и владения навыками применения полученных знаний и умений при выполнении упражнений, иных заданий.</w:t>
            </w:r>
          </w:p>
          <w:p w14:paraId="3E55B66C" w14:textId="77777777" w:rsidR="00097967" w:rsidRDefault="006104E3">
            <w:pPr>
              <w:spacing w:after="0" w:line="240" w:lineRule="auto"/>
              <w:ind w:left="108" w:right="90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Ответил на все дополнительные вопросы</w:t>
            </w:r>
          </w:p>
        </w:tc>
      </w:tr>
      <w:tr w:rsidR="00097967" w14:paraId="440C2C6A" w14:textId="77777777">
        <w:trPr>
          <w:trHeight w:val="1611"/>
        </w:trPr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48989EAF" w14:textId="77777777" w:rsidR="00097967" w:rsidRDefault="006104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«хорошо»</w:t>
            </w:r>
          </w:p>
        </w:tc>
        <w:tc>
          <w:tcPr>
            <w:tcW w:w="6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220C7884" w14:textId="77777777" w:rsidR="00097967" w:rsidRDefault="006104E3">
            <w:pPr>
              <w:spacing w:after="0" w:line="240" w:lineRule="auto"/>
              <w:ind w:left="108" w:right="90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Обучающийся с небольшими неточностями ответил на теоретические вопросы, показал хорошие знания в рамках учебного материала. Выполнил с небольшими неточностями практические задания. Показал хорошие умения и владения навыками применения полученных знаний и умений при овладении учебного материала.</w:t>
            </w:r>
          </w:p>
          <w:p w14:paraId="53782ABB" w14:textId="77777777" w:rsidR="00097967" w:rsidRDefault="006104E3">
            <w:pPr>
              <w:spacing w:after="0" w:line="240" w:lineRule="auto"/>
              <w:ind w:left="108" w:right="90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Ответил на большинство дополнительных вопросов</w:t>
            </w:r>
          </w:p>
        </w:tc>
      </w:tr>
      <w:tr w:rsidR="00097967" w14:paraId="17531143" w14:textId="77777777">
        <w:trPr>
          <w:trHeight w:val="2068"/>
        </w:trPr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2210A83D" w14:textId="77777777" w:rsidR="00097967" w:rsidRDefault="006104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«удовлетворительно»</w:t>
            </w:r>
          </w:p>
        </w:tc>
        <w:tc>
          <w:tcPr>
            <w:tcW w:w="6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7412FBCE" w14:textId="77777777" w:rsidR="00097967" w:rsidRDefault="006104E3">
            <w:pPr>
              <w:spacing w:after="0" w:line="240" w:lineRule="auto"/>
              <w:ind w:left="108" w:right="90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Обучающийся с существенными неточностями ответил на теоретические вопросы. Показал удовлетворительные знания в рамках учебного материала. С существенными неточностями выполнил практические задания. Показал удовлетворительные умения и владения навыками применения полученных знаний и умений при овладении учебного материала. Допустил много неточностей при ответе на дополнительные вопросы</w:t>
            </w:r>
          </w:p>
        </w:tc>
      </w:tr>
      <w:tr w:rsidR="00097967" w14:paraId="22609E4C" w14:textId="77777777">
        <w:trPr>
          <w:trHeight w:val="1463"/>
        </w:trPr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68CA01E4" w14:textId="77777777" w:rsidR="00097967" w:rsidRDefault="006104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«неудовлетворительно»</w:t>
            </w:r>
          </w:p>
        </w:tc>
        <w:tc>
          <w:tcPr>
            <w:tcW w:w="68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14:paraId="28B77DC4" w14:textId="77777777" w:rsidR="00097967" w:rsidRDefault="006104E3">
            <w:pPr>
              <w:spacing w:after="0" w:line="240" w:lineRule="auto"/>
              <w:ind w:left="108" w:right="90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Обучающийся при ответе на теоретические вопросы и при выполнении практических заданий продемонстрировал недостаточный уровень знаний и умений при решении задач в рамках учебного материала. При ответах на дополнительные вопросы было допущено множество неправильных ответов</w:t>
            </w:r>
          </w:p>
        </w:tc>
      </w:tr>
    </w:tbl>
    <w:p w14:paraId="6FA59822" w14:textId="77777777" w:rsidR="00097967" w:rsidRDefault="00097967">
      <w:pPr>
        <w:shd w:val="clear" w:color="auto" w:fill="FFFFFF"/>
        <w:spacing w:after="0" w:line="240" w:lineRule="auto"/>
        <w:ind w:right="578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3ECA37FA" w14:textId="77777777" w:rsidR="00097967" w:rsidRDefault="006104E3">
      <w:pPr>
        <w:shd w:val="clear" w:color="auto" w:fill="FFFFFF"/>
        <w:tabs>
          <w:tab w:val="left" w:pos="1020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Текущий контроль успеваемости и промежуточная аттестация обучающихся проводятся в целях установления соответствия достижений обучающихся требованиям образовательной программы к результатам обучения и формирования компетенций.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Текущий контроль успеваемости – это проверка усвоения учебного материала, регулярно осуществляемая на протяжении всего срока обучения.</w:t>
      </w:r>
    </w:p>
    <w:p w14:paraId="6ED253C0" w14:textId="77777777" w:rsidR="00097967" w:rsidRDefault="006104E3">
      <w:pPr>
        <w:shd w:val="clear" w:color="auto" w:fill="FFFFFF"/>
        <w:tabs>
          <w:tab w:val="left" w:pos="1020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Результаты оценивания текущего контроля заносятся преподавателем в журнал и могут учитываться при проведении промежуточной аттестации.</w:t>
      </w:r>
    </w:p>
    <w:p w14:paraId="15E3D61A" w14:textId="77777777" w:rsidR="00097967" w:rsidRDefault="006104E3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Формами текущей аттестации являются:</w:t>
      </w:r>
    </w:p>
    <w:p w14:paraId="609965E8" w14:textId="77777777" w:rsidR="00097967" w:rsidRDefault="006104E3" w:rsidP="006104E3">
      <w:pPr>
        <w:numPr>
          <w:ilvl w:val="0"/>
          <w:numId w:val="2"/>
        </w:numPr>
        <w:shd w:val="clear" w:color="auto" w:fill="FFFFFF"/>
        <w:tabs>
          <w:tab w:val="left" w:pos="284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Устный опрос</w:t>
      </w:r>
    </w:p>
    <w:p w14:paraId="77E7538A" w14:textId="77777777" w:rsidR="00097967" w:rsidRDefault="006104E3" w:rsidP="006104E3">
      <w:pPr>
        <w:numPr>
          <w:ilvl w:val="0"/>
          <w:numId w:val="2"/>
        </w:numPr>
        <w:shd w:val="clear" w:color="auto" w:fill="FFFFFF"/>
        <w:tabs>
          <w:tab w:val="left" w:pos="284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Письменный опрос</w:t>
      </w:r>
    </w:p>
    <w:p w14:paraId="007CC24F" w14:textId="77777777" w:rsidR="00097967" w:rsidRDefault="006104E3" w:rsidP="006104E3">
      <w:pPr>
        <w:numPr>
          <w:ilvl w:val="0"/>
          <w:numId w:val="2"/>
        </w:numPr>
        <w:shd w:val="clear" w:color="auto" w:fill="FFFFFF"/>
        <w:tabs>
          <w:tab w:val="left" w:pos="284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Выполнение практических работ</w:t>
      </w:r>
    </w:p>
    <w:p w14:paraId="4D36F6D6" w14:textId="77777777" w:rsidR="00097967" w:rsidRDefault="006104E3" w:rsidP="006104E3">
      <w:pPr>
        <w:numPr>
          <w:ilvl w:val="0"/>
          <w:numId w:val="2"/>
        </w:numPr>
        <w:shd w:val="clear" w:color="auto" w:fill="FFFFFF"/>
        <w:tabs>
          <w:tab w:val="left" w:pos="284"/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Выполнение домашних работ </w:t>
      </w:r>
    </w:p>
    <w:p w14:paraId="65B97821" w14:textId="77777777" w:rsidR="00097967" w:rsidRDefault="006104E3">
      <w:pPr>
        <w:tabs>
          <w:tab w:val="left" w:pos="709"/>
          <w:tab w:val="left" w:pos="93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Устные формы контроля</w:t>
      </w:r>
    </w:p>
    <w:p w14:paraId="1742809A" w14:textId="77777777" w:rsidR="00097967" w:rsidRDefault="006104E3">
      <w:pPr>
        <w:tabs>
          <w:tab w:val="left" w:pos="93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Устный контроль осуществляется в индивидуальной и фронтальной формах.</w:t>
      </w:r>
    </w:p>
    <w:p w14:paraId="6D4C5C06" w14:textId="77777777" w:rsidR="00097967" w:rsidRDefault="006104E3">
      <w:pPr>
        <w:tabs>
          <w:tab w:val="left" w:pos="93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Цель устного индивидуального контроля – выявление знаний, умений и навыков отдельных обучающихся. Дополнительные вопросы при индивидуальном контроле задаются при неполном ответе, если необходимо уточнить детали, проверить глубину знаний или же если у преподавателя возникают проблемы при выставлении отметки.</w:t>
      </w:r>
    </w:p>
    <w:p w14:paraId="25734858" w14:textId="77777777" w:rsidR="00097967" w:rsidRDefault="006104E3">
      <w:pPr>
        <w:tabs>
          <w:tab w:val="left" w:pos="93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Устный фронтальный контроль (опрос) – требует серии логически связанных между собой вопросов по небольшому объему материала. При фронтальном опросе от обучающихся преподаватель ждет кратких, лаконичных ответов с места. Обычно он применяется с целью повторения и закрепления учебного материала за короткий промежуток времени.</w:t>
      </w:r>
    </w:p>
    <w:p w14:paraId="52AB1CAD" w14:textId="3F997AF9" w:rsidR="00097967" w:rsidRDefault="006104E3">
      <w:pPr>
        <w:tabs>
          <w:tab w:val="left" w:pos="93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Устные формы контроля представлены </w:t>
      </w:r>
      <w:r w:rsidR="00BE234F">
        <w:rPr>
          <w:rFonts w:ascii="Times New Roman" w:eastAsia="Times New Roman" w:hAnsi="Times New Roman" w:cs="Times New Roman"/>
          <w:sz w:val="24"/>
          <w:szCs w:val="24"/>
        </w:rPr>
        <w:t>собеседованием, публичной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защитой выполненной работы и др.</w:t>
      </w:r>
    </w:p>
    <w:p w14:paraId="5CE4D63C" w14:textId="77777777" w:rsidR="00097967" w:rsidRDefault="006104E3">
      <w:pPr>
        <w:shd w:val="clear" w:color="auto" w:fill="FFFFFF"/>
        <w:tabs>
          <w:tab w:val="left" w:pos="0"/>
          <w:tab w:val="left" w:pos="99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Письменные формы контроля</w:t>
      </w:r>
    </w:p>
    <w:p w14:paraId="51FB9376" w14:textId="2D1E7761" w:rsidR="00097967" w:rsidRDefault="006104E3">
      <w:pPr>
        <w:shd w:val="clear" w:color="auto" w:fill="FFFFFF"/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Письменные </w:t>
      </w:r>
      <w:r w:rsidR="00BE234F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работы включают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 w:rsidR="00BE234F">
        <w:rPr>
          <w:rFonts w:ascii="Times New Roman" w:eastAsia="Times New Roman" w:hAnsi="Times New Roman" w:cs="Times New Roman"/>
          <w:color w:val="000000"/>
          <w:sz w:val="24"/>
          <w:szCs w:val="24"/>
        </w:rPr>
        <w:t>тесты, рефераты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отчеты по практикам, работу с рабочей тетрадью. К каждой письменной работе указываются критерии оценки в процентах и/или в баллах.</w:t>
      </w:r>
    </w:p>
    <w:p w14:paraId="04D683A2" w14:textId="34848497" w:rsidR="00BE234F" w:rsidRDefault="00BE234F">
      <w:pPr>
        <w:shd w:val="clear" w:color="auto" w:fill="FFFFFF"/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ADF6B2C" w14:textId="481F5A6A" w:rsidR="00BE234F" w:rsidRDefault="00BE234F">
      <w:pPr>
        <w:shd w:val="clear" w:color="auto" w:fill="FFFFFF"/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5DC6FC4" w14:textId="24B8BB8C" w:rsidR="00BE234F" w:rsidRDefault="00BE234F">
      <w:pPr>
        <w:shd w:val="clear" w:color="auto" w:fill="FFFFFF"/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DFFC1C0" w14:textId="37B8BF10" w:rsidR="00BE234F" w:rsidRDefault="00BE234F">
      <w:pPr>
        <w:shd w:val="clear" w:color="auto" w:fill="FFFFFF"/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5869A42" w14:textId="57D8C0D3" w:rsidR="00BE234F" w:rsidRDefault="00BE234F">
      <w:pPr>
        <w:shd w:val="clear" w:color="auto" w:fill="FFFFFF"/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16A393E" w14:textId="5322CA27" w:rsidR="00BE234F" w:rsidRDefault="00BE234F">
      <w:pPr>
        <w:shd w:val="clear" w:color="auto" w:fill="FFFFFF"/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8B210B5" w14:textId="77777777" w:rsidR="00BE234F" w:rsidRDefault="00BE234F">
      <w:pPr>
        <w:shd w:val="clear" w:color="auto" w:fill="FFFFFF"/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B5503A3" w14:textId="77777777" w:rsidR="00097967" w:rsidRDefault="006104E3">
      <w:pPr>
        <w:shd w:val="clear" w:color="auto" w:fill="FFFFFF"/>
        <w:tabs>
          <w:tab w:val="left" w:pos="993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3 КОНТРОЛЬНО-ОЦЕНОЧНЫЕ СРЕДСТВА ДЛЯ ТЕКУЩЕГО КОНТРОЛЯ</w:t>
      </w:r>
    </w:p>
    <w:p w14:paraId="47796206" w14:textId="77777777" w:rsidR="00097967" w:rsidRDefault="00097967">
      <w:pPr>
        <w:shd w:val="clear" w:color="auto" w:fill="FFFFFF"/>
        <w:tabs>
          <w:tab w:val="left" w:pos="99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16B269E8" w14:textId="7D0E79C8" w:rsidR="00097967" w:rsidRDefault="006104E3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Текущий контроль предназначен для проверки хода и качества формирования компетенций, стимулирования учебной работы обучаемых и совершенствования методики освоения новых знаний. Он обеспечивается проведением семинаров, оцениванием контрольных заданий, проверкой конспектов лекций, выполнением индивидуальных и творческих заданий, периодическим опросом обучающихся на занятиях, в соответствии с рабочей программой учебной дисциплины ОП.</w:t>
      </w:r>
      <w:r w:rsidR="00A413E2">
        <w:rPr>
          <w:rFonts w:ascii="Times New Roman" w:eastAsia="Times New Roman" w:hAnsi="Times New Roman" w:cs="Times New Roman"/>
          <w:sz w:val="24"/>
          <w:szCs w:val="24"/>
          <w:lang w:val="ru-RU"/>
        </w:rPr>
        <w:t>11 Основы к</w:t>
      </w:r>
      <w:r w:rsid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омпьютерны</w:t>
      </w:r>
      <w:r w:rsidR="00A413E2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сет</w:t>
      </w:r>
      <w:r w:rsidR="00A413E2">
        <w:rPr>
          <w:rFonts w:ascii="Times New Roman" w:eastAsia="Times New Roman" w:hAnsi="Times New Roman" w:cs="Times New Roman"/>
          <w:sz w:val="24"/>
          <w:szCs w:val="24"/>
          <w:lang w:val="ru-RU"/>
        </w:rPr>
        <w:t>ей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5717DBE6" w14:textId="77777777" w:rsidR="00E143AC" w:rsidRPr="00E143AC" w:rsidRDefault="00E143AC" w:rsidP="00E143AC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Примеры заданий для текущего контроля</w:t>
      </w:r>
    </w:p>
    <w:p w14:paraId="495BE51D" w14:textId="3C9389B2" w:rsidR="00E143AC" w:rsidRPr="00E143AC" w:rsidRDefault="00E143AC" w:rsidP="00E143AC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Типовые вопросы для устного/письменного опроса​</w:t>
      </w:r>
    </w:p>
    <w:p w14:paraId="65716C37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Понятие компьютерной сети (компьютерная сеть, сетевое взаимодействие, автономная среда, назначение сети, ресурсы сети, интерактивная связь, Интернет)</w:t>
      </w:r>
    </w:p>
    <w:p w14:paraId="4B515C49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Классификация компьютерных сетей по степени территориальной распределённости: локальные, глобальные сети, сети масштаба города</w:t>
      </w:r>
    </w:p>
    <w:p w14:paraId="0B4E425A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Классификация сетей по уровню административной поддержки: одноранговые сети, сети на основе сервера</w:t>
      </w:r>
    </w:p>
    <w:p w14:paraId="54542467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Классификация сетей по топологии</w:t>
      </w:r>
    </w:p>
    <w:p w14:paraId="3B05559D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Методы доступа к среде передачи данных</w:t>
      </w:r>
    </w:p>
    <w:p w14:paraId="56B24BD7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Методы доступа CSMA/CD, CSMA/CA</w:t>
      </w:r>
    </w:p>
    <w:p w14:paraId="11144EDA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Маркерные методы доступа</w:t>
      </w:r>
    </w:p>
    <w:p w14:paraId="5321A935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Сетевые модели. Понятие сетевой модели</w:t>
      </w:r>
    </w:p>
    <w:p w14:paraId="4D652FF1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Модель OSI. Уровни модели</w:t>
      </w:r>
    </w:p>
    <w:p w14:paraId="3DED1AA6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Взаимодействие уровней. Интерфейс</w:t>
      </w:r>
    </w:p>
    <w:p w14:paraId="4C2433F0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Функции уровней модели OSI. Модель TCP/IP</w:t>
      </w:r>
    </w:p>
    <w:p w14:paraId="23E94BAA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Физические среды передачи данных</w:t>
      </w:r>
    </w:p>
    <w:p w14:paraId="48088B8E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Типы кабелей и их характеристики</w:t>
      </w:r>
    </w:p>
    <w:p w14:paraId="0ADE956A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Соединители, коннекторы для различных типов кабелей</w:t>
      </w:r>
    </w:p>
    <w:p w14:paraId="1816BA48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Инструменты для монтажа и тестирования кабельных систем</w:t>
      </w:r>
    </w:p>
    <w:p w14:paraId="3AF52D87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Беспроводные среды передачи данных</w:t>
      </w:r>
    </w:p>
    <w:p w14:paraId="6AE077EC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Коммуникационное оборудование сетей. Сетевые адаптеры</w:t>
      </w:r>
    </w:p>
    <w:p w14:paraId="40657772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Функции и характеристики сетевых адаптеров</w:t>
      </w:r>
    </w:p>
    <w:p w14:paraId="0FA41AAC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Концентраторы, мосты, коммутирующие мосты, маршрутизаторы, шлюзы</w:t>
      </w:r>
    </w:p>
    <w:p w14:paraId="259FEC30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Теоретические основы передачи данных. Понятие сигнала, данных</w:t>
      </w:r>
    </w:p>
    <w:p w14:paraId="0334ADA8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Методы кодирования данных при передаче. Модуляция сигналов</w:t>
      </w:r>
    </w:p>
    <w:p w14:paraId="16F6ACB2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Понятие коммутации. Коммутация каналов, пакетов, сообщений</w:t>
      </w:r>
    </w:p>
    <w:p w14:paraId="104BF805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Протоколы и стеки протоколов. Структура стеков OSI, IPX/SPX, NetBIOS/SMB</w:t>
      </w:r>
    </w:p>
    <w:p w14:paraId="4D7689A5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lastRenderedPageBreak/>
        <w:t>Стек протоколов TCP/IP. Его состав и назначение каждого протокола</w:t>
      </w:r>
    </w:p>
    <w:p w14:paraId="578B50C3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Распределение протоколов по назначению в модели OSI</w:t>
      </w:r>
    </w:p>
    <w:p w14:paraId="16A6302B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Протоколы прикладного уровня FTP, HTTP, Telnet, SMTP, POP3</w:t>
      </w:r>
    </w:p>
    <w:p w14:paraId="0092A79C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Типы адресов стека TCP/IP</w:t>
      </w:r>
    </w:p>
    <w:p w14:paraId="1534B1D0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Локальные адреса. Сетевые IP-адреса. Доменные имена</w:t>
      </w:r>
    </w:p>
    <w:p w14:paraId="21963D80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Формат и классы IP-адресов. Подсети и маски подсетей</w:t>
      </w:r>
    </w:p>
    <w:p w14:paraId="1BC21AAD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Назначение адресов автономной сети. Централизованное распределение адресов</w:t>
      </w:r>
    </w:p>
    <w:p w14:paraId="00861F67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Отображение IP-адресов на локальные адреса. Система DNS</w:t>
      </w:r>
    </w:p>
    <w:p w14:paraId="346F6542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Технологии локальных компьютерных сетей. Технология Ethernet</w:t>
      </w:r>
    </w:p>
    <w:p w14:paraId="308C64F7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Технологии TokenRing и FDDI</w:t>
      </w:r>
    </w:p>
    <w:p w14:paraId="150A261C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Технологии беспроводных локальных сетей</w:t>
      </w:r>
    </w:p>
    <w:p w14:paraId="4164B37F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Технологии глобальных сетей. Принципы построения глобальных сетей</w:t>
      </w:r>
    </w:p>
    <w:p w14:paraId="4F46F93C" w14:textId="77777777" w:rsidR="00E143AC" w:rsidRPr="00E143AC" w:rsidRDefault="00E143AC" w:rsidP="006104E3">
      <w:pPr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Организация межсетевого взаимодействия</w:t>
      </w:r>
    </w:p>
    <w:p w14:paraId="7AEAFAF4" w14:textId="77777777" w:rsidR="00BE234F" w:rsidRPr="00BE234F" w:rsidRDefault="00BE234F" w:rsidP="00BE234F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Виды практических заданий​</w:t>
      </w:r>
    </w:p>
    <w:p w14:paraId="23AA6D43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Построение схемы компьютерной сети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разработка физической и логической топологии сети согласно техническому заданию</w:t>
      </w:r>
    </w:p>
    <w:p w14:paraId="5C2E5850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Монтаж кабельных сред технологий Ethernet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обжим витой пары, создание прямого и перекрестного кабелей</w:t>
      </w:r>
    </w:p>
    <w:p w14:paraId="78FEDF02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Построение одноранговой сети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создание простой сети peer-to-peer и проверка связи</w:t>
      </w:r>
    </w:p>
    <w:p w14:paraId="64BE49C8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Настройка протоколов TCP/IP в операционных системах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конфигурирование сетевых параметров на рабочих станциях</w:t>
      </w:r>
    </w:p>
    <w:p w14:paraId="732179CF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Работа с диагностическими утилитами протокола TCP/IP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использование команд ping, ipconfig, tracert, netstat</w:t>
      </w:r>
    </w:p>
    <w:p w14:paraId="664AF993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Решение проблем с TCP/IP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диагностика и устранение неисправностей сетевого подключения</w:t>
      </w:r>
    </w:p>
    <w:p w14:paraId="65557483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Преобразование форматов IP-адресов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конвертация между десятичной и двоичной формами</w:t>
      </w:r>
    </w:p>
    <w:p w14:paraId="1A63A5F3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Расчет IP-адреса и маски подсети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определение адреса сети, широковещательного адреса, диапазона хостов</w:t>
      </w:r>
    </w:p>
    <w:p w14:paraId="7BE22561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Настройка удаленного доступа к компьютеру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конфигурирование RDP, VNC или других протоколов удаленного управления</w:t>
      </w:r>
    </w:p>
    <w:p w14:paraId="2DC0ECBB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Изобразить и пояснить схему прямого обжима кабеля витая пара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создание схемы T568A или T568B</w:t>
      </w:r>
    </w:p>
    <w:p w14:paraId="5D468A63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Базовая настройка маршрутизаторов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конфигурирование имени устройства, паролей, интерфейсов</w:t>
      </w:r>
    </w:p>
    <w:p w14:paraId="7637EA9A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lastRenderedPageBreak/>
        <w:t>Настройка интерфейсов маршрутизаторов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назначение IP-адресов, включение интерфейсов</w:t>
      </w:r>
    </w:p>
    <w:p w14:paraId="5A3012B3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Чтение конфигурации маршрутизатора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использование команд show для просмотра настроек</w:t>
      </w:r>
    </w:p>
    <w:p w14:paraId="014A4781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Настройка статической маршрутизации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создание статических маршрутов на маршрутизаторах</w:t>
      </w:r>
    </w:p>
    <w:p w14:paraId="19A5D79D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Настройка RIP маршрутизации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конфигурирование протокола динамической маршрутизации RIPv2</w:t>
      </w:r>
    </w:p>
    <w:p w14:paraId="0A4D5AE9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Настройка OSPF маршрутизации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настройка протокола OSPF для обмена маршрутной информацией</w:t>
      </w:r>
    </w:p>
    <w:p w14:paraId="54A55673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Настройка NAT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конфигурирование преобразования сетевых адресов</w:t>
      </w:r>
    </w:p>
    <w:p w14:paraId="65F26C01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Настройка списков доступа (ACL)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создание и применение стандартных и расширенных списков доступа</w:t>
      </w:r>
    </w:p>
    <w:p w14:paraId="20264C04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Разделение сети на подсети (subnetting)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практическое применение масок переменной длины (VLSM)</w:t>
      </w:r>
    </w:p>
    <w:p w14:paraId="783EED46" w14:textId="77777777" w:rsidR="00BE234F" w:rsidRPr="00BE234F" w:rsidRDefault="00BE234F" w:rsidP="006104E3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Настройка VLAN</w:t>
      </w:r>
      <w:r w:rsidRPr="00BE234F">
        <w:rPr>
          <w:rFonts w:ascii="Times New Roman" w:eastAsia="Times New Roman" w:hAnsi="Times New Roman" w:cs="Times New Roman"/>
          <w:sz w:val="24"/>
          <w:szCs w:val="24"/>
          <w:lang w:val="ru-RU"/>
        </w:rPr>
        <w:t> – создание виртуальных локальных сетей на коммутаторах</w:t>
      </w:r>
    </w:p>
    <w:p w14:paraId="09EDFEF1" w14:textId="77777777" w:rsidR="00E143AC" w:rsidRDefault="00E143AC">
      <w:pPr>
        <w:tabs>
          <w:tab w:val="left" w:pos="284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C359E17" w14:textId="03164F54" w:rsidR="00097967" w:rsidRDefault="006104E3">
      <w:pPr>
        <w:tabs>
          <w:tab w:val="left" w:pos="284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  <w:t>КОНТРОЛЬНО-ОЦЕНОЧНЫЕ СРЕДСТВА ДЛЯ ПРОМЕЖУТОЧНОЙ АТТЕСТАЦИИ</w:t>
      </w:r>
    </w:p>
    <w:p w14:paraId="00B4ECFB" w14:textId="77777777" w:rsidR="00BE234F" w:rsidRPr="00BE234F" w:rsidRDefault="00BE234F" w:rsidP="00BE234F">
      <w:pPr>
        <w:tabs>
          <w:tab w:val="left" w:pos="284"/>
        </w:tabs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  <w:t>Примерный перечень вопросов к дифференцированному зачету​</w:t>
      </w:r>
    </w:p>
    <w:p w14:paraId="37F3F702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Информационно-вычислительные сети (глобальные и локальные ИВС)</w:t>
      </w:r>
    </w:p>
    <w:p w14:paraId="2557C672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Классификация компьютерных сетей</w:t>
      </w:r>
    </w:p>
    <w:p w14:paraId="3364C3A1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Топологии локальных сетей: шина, кольцо, звезда</w:t>
      </w:r>
    </w:p>
    <w:p w14:paraId="3BB1C484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Одноранговые сети и сети с выделенным сервером</w:t>
      </w:r>
    </w:p>
    <w:p w14:paraId="2DCCCB4E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Аппаратные компоненты компьютерных сетей</w:t>
      </w:r>
    </w:p>
    <w:p w14:paraId="24A03087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Сетевые адаптеры: функции и характеристики</w:t>
      </w:r>
    </w:p>
    <w:p w14:paraId="30725F92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Концентраторы (hub) и их назначение</w:t>
      </w:r>
    </w:p>
    <w:p w14:paraId="2EC9242E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Мосты (bridge) и их функции</w:t>
      </w:r>
    </w:p>
    <w:p w14:paraId="757DBEC4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Коммутаторы (switch): принцип работы</w:t>
      </w:r>
    </w:p>
    <w:p w14:paraId="740C5F09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Маршрутизаторы (router): назначение и функции</w:t>
      </w:r>
    </w:p>
    <w:p w14:paraId="19A6C399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Типы кабелей: витая пара, коаксиальный кабель, оптоволокно</w:t>
      </w:r>
    </w:p>
    <w:p w14:paraId="2DAA8AA4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Беспроводные технологии передачи данных</w:t>
      </w:r>
    </w:p>
    <w:p w14:paraId="0295890D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Эталонная модель OSI: семь уровней</w:t>
      </w:r>
    </w:p>
    <w:p w14:paraId="3DB77889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lastRenderedPageBreak/>
        <w:t>Функции физического уровня модели OSI</w:t>
      </w:r>
    </w:p>
    <w:p w14:paraId="4297FE2F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Функции канального уровня модели OSI</w:t>
      </w:r>
    </w:p>
    <w:p w14:paraId="5BFF1675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Функции сетевого уровня модели OSI</w:t>
      </w:r>
    </w:p>
    <w:p w14:paraId="640D67FC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Функции транспортного уровня модели OSI</w:t>
      </w:r>
    </w:p>
    <w:p w14:paraId="715B1472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Функции сеансового, представительского и прикладного уровней</w:t>
      </w:r>
    </w:p>
    <w:p w14:paraId="4E2C5AD1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Модель TCP/IP и ее отличия от модели OSI</w:t>
      </w:r>
    </w:p>
    <w:p w14:paraId="16A4D214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Стек протоколов TCP/IP: состав и назначение</w:t>
      </w:r>
    </w:p>
    <w:p w14:paraId="4C1C0E0D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Протокол IP: назначение и функции</w:t>
      </w:r>
    </w:p>
    <w:p w14:paraId="6B53D8D2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Протокол TCP: обеспечение надежной передачи данных</w:t>
      </w:r>
    </w:p>
    <w:p w14:paraId="0AB1D0CD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Протокол UDP: особенности применения</w:t>
      </w:r>
    </w:p>
    <w:p w14:paraId="62A3FA26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Протоколы прикладного уровня: HTTP, FTP, SMTP, POP3, DNS</w:t>
      </w:r>
    </w:p>
    <w:p w14:paraId="47C06E0E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IP-адресация: классы адресов</w:t>
      </w:r>
    </w:p>
    <w:p w14:paraId="3C4AD84B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Маски подсетей и их назначение</w:t>
      </w:r>
    </w:p>
    <w:p w14:paraId="1E587A7B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Разделение сети на подсети (subnetting)</w:t>
      </w:r>
    </w:p>
    <w:p w14:paraId="435F943B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IPv4 и IPv6: основные отличия</w:t>
      </w:r>
    </w:p>
    <w:p w14:paraId="44C66337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Система доменных имен DNS</w:t>
      </w:r>
    </w:p>
    <w:p w14:paraId="09D90F46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Протокол DHCP: автоматическая настройка сети</w:t>
      </w:r>
    </w:p>
    <w:p w14:paraId="672B9F2F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Технология Ethernet: принципы работы</w:t>
      </w:r>
    </w:p>
    <w:p w14:paraId="0F86B51B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Метод доступа CSMA/CD</w:t>
      </w:r>
    </w:p>
    <w:p w14:paraId="3DDE76EB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Технология</w:t>
      </w: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Fast Ethernet </w:t>
      </w: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и</w:t>
      </w: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Gigabit Ethernet</w:t>
      </w:r>
    </w:p>
    <w:p w14:paraId="1A84F25C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Беспроводные сети: стандарты IEEE 802.11</w:t>
      </w:r>
    </w:p>
    <w:p w14:paraId="795276DB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Технология Wi-Fi: частоты и скорости</w:t>
      </w:r>
    </w:p>
    <w:p w14:paraId="6BA69BAE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Bluetooth: назначение и применение</w:t>
      </w:r>
    </w:p>
    <w:p w14:paraId="71AF403E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Структурированная кабельная система (СКС)</w:t>
      </w:r>
    </w:p>
    <w:p w14:paraId="6B40893A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Преимущества СКС</w:t>
      </w:r>
    </w:p>
    <w:p w14:paraId="25DD55E8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Исходные данные при создании кабельной сети</w:t>
      </w:r>
    </w:p>
    <w:p w14:paraId="3735650C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Выбор сетевого программного обеспечения и оборудования</w:t>
      </w:r>
    </w:p>
    <w:p w14:paraId="167246F1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Возможные причины отсутствия связи между компьютерами в сети</w:t>
      </w:r>
    </w:p>
    <w:p w14:paraId="39184D43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Диагностика и устранение неисправностей в сети</w:t>
      </w:r>
    </w:p>
    <w:p w14:paraId="7458E8A4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lastRenderedPageBreak/>
        <w:t>Команды</w:t>
      </w: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диагностики</w:t>
      </w: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: ping, tracert, ipconfig, netstat</w:t>
      </w:r>
    </w:p>
    <w:p w14:paraId="11E1CB99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Статическая маршрутизация</w:t>
      </w:r>
    </w:p>
    <w:p w14:paraId="1E4C7557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Динамическая маршрутизация: протоколы RIP, OSPF</w:t>
      </w:r>
    </w:p>
    <w:p w14:paraId="763E4C64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Протокол BGP для междоменной маршрутизации</w:t>
      </w:r>
    </w:p>
    <w:p w14:paraId="4F058499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Технология VLAN: назначение и применение</w:t>
      </w:r>
    </w:p>
    <w:p w14:paraId="21BCCD8E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Протокол</w:t>
      </w: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VTP (VLAN Trunking Protocol)</w:t>
      </w:r>
    </w:p>
    <w:p w14:paraId="6326909C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NAT (Network Address Translation): </w:t>
      </w: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принципы</w:t>
      </w: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работы</w:t>
      </w:r>
    </w:p>
    <w:p w14:paraId="59868A36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PAT (Port Address Translation)</w:t>
      </w:r>
    </w:p>
    <w:p w14:paraId="197115C8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Списки доступа (ACL): стандартные и расширенные</w:t>
      </w:r>
    </w:p>
    <w:p w14:paraId="225D5D2B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Безопасность компьютерных сетей</w:t>
      </w:r>
    </w:p>
    <w:p w14:paraId="72CC0758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Межсетевые экраны (firewall)</w:t>
      </w:r>
    </w:p>
    <w:p w14:paraId="1842BB2C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VPN (Virtual Private Network): </w:t>
      </w: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назначение</w:t>
      </w: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и</w:t>
      </w: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типы</w:t>
      </w:r>
    </w:p>
    <w:p w14:paraId="531358BB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Протоколы безопасности: SSL/TLS, IPSec</w:t>
      </w:r>
    </w:p>
    <w:p w14:paraId="283FDE4B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Модели «клиент-сервер» и «peer-to-peer»</w:t>
      </w:r>
    </w:p>
    <w:p w14:paraId="353FAD5A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Серверы в компьютерных сетях: файловые, почтовые, веб-серверы</w:t>
      </w:r>
    </w:p>
    <w:p w14:paraId="66EA21D2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Архитектура «клиент-сервер»</w:t>
      </w:r>
    </w:p>
    <w:p w14:paraId="3F20641C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Основные службы Internet</w:t>
      </w:r>
    </w:p>
    <w:p w14:paraId="58AD5273" w14:textId="77777777" w:rsidR="00BE234F" w:rsidRPr="00BE234F" w:rsidRDefault="00BE234F" w:rsidP="006104E3">
      <w:pPr>
        <w:numPr>
          <w:ilvl w:val="0"/>
          <w:numId w:val="4"/>
        </w:numPr>
        <w:tabs>
          <w:tab w:val="left" w:pos="284"/>
        </w:tabs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E234F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История развития компьютерных сетей</w:t>
      </w:r>
    </w:p>
    <w:p w14:paraId="266D83C1" w14:textId="691040CA" w:rsidR="00097967" w:rsidRDefault="00097967" w:rsidP="00BE234F">
      <w:pPr>
        <w:tabs>
          <w:tab w:val="left" w:pos="284"/>
        </w:tabs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F9264FE" w14:textId="1E39356C" w:rsidR="00BE234F" w:rsidRDefault="00BE234F">
      <w:pPr>
        <w:tabs>
          <w:tab w:val="left" w:pos="284"/>
        </w:tabs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13C33F36" w14:textId="445CBF54" w:rsidR="00BE234F" w:rsidRDefault="00BE234F">
      <w:pPr>
        <w:tabs>
          <w:tab w:val="left" w:pos="284"/>
        </w:tabs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524C2A6" w14:textId="5E4C1892" w:rsidR="00BE234F" w:rsidRDefault="00BE234F">
      <w:pPr>
        <w:tabs>
          <w:tab w:val="left" w:pos="284"/>
        </w:tabs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85770B5" w14:textId="3D8B9729" w:rsidR="00BE234F" w:rsidRDefault="00BE234F">
      <w:pPr>
        <w:tabs>
          <w:tab w:val="left" w:pos="284"/>
        </w:tabs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F32DDB5" w14:textId="4D702C1D" w:rsidR="00BE234F" w:rsidRDefault="00BE234F">
      <w:pPr>
        <w:tabs>
          <w:tab w:val="left" w:pos="284"/>
        </w:tabs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35939B0" w14:textId="7106F704" w:rsidR="00BE234F" w:rsidRDefault="00BE234F">
      <w:pPr>
        <w:tabs>
          <w:tab w:val="left" w:pos="284"/>
        </w:tabs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33F4BBD" w14:textId="1E497218" w:rsidR="00BE234F" w:rsidRDefault="00BE234F">
      <w:pPr>
        <w:tabs>
          <w:tab w:val="left" w:pos="284"/>
        </w:tabs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2AAD3CC" w14:textId="6E8BDAC0" w:rsidR="00BE234F" w:rsidRDefault="00BE234F">
      <w:pPr>
        <w:tabs>
          <w:tab w:val="left" w:pos="284"/>
        </w:tabs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653E6F3" w14:textId="5BCFB1BF" w:rsidR="00BE234F" w:rsidRDefault="00BE234F">
      <w:pPr>
        <w:tabs>
          <w:tab w:val="left" w:pos="284"/>
        </w:tabs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264462C" w14:textId="77777777" w:rsidR="00097967" w:rsidRDefault="006104E3">
      <w:pPr>
        <w:shd w:val="clear" w:color="auto" w:fill="FFFFFF"/>
        <w:tabs>
          <w:tab w:val="left" w:pos="284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5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  <w:t>ПЕРЕЧНЬ ПЕЧАТНЫХ ИЗДАНИЙ, ЭЛЕКТРОННЫХ ИЗДАНИЙ (ЭЛЕКТРОННЫХ РЕСУРСОВ), ДОПОЛНИТЕЛЬНЫХ ИСТОЧНИКОВ</w:t>
      </w:r>
    </w:p>
    <w:p w14:paraId="6BE4F5A0" w14:textId="77777777" w:rsidR="00097967" w:rsidRDefault="00097967">
      <w:pPr>
        <w:tabs>
          <w:tab w:val="left" w:pos="1134"/>
        </w:tabs>
        <w:spacing w:after="0" w:line="240" w:lineRule="auto"/>
        <w:ind w:left="57" w:firstLine="652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9AFEDB1" w14:textId="77777777" w:rsidR="00097967" w:rsidRDefault="006104E3">
      <w:pPr>
        <w:tabs>
          <w:tab w:val="left" w:pos="99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5. 1 Основные источники:</w:t>
      </w:r>
    </w:p>
    <w:p w14:paraId="231098BD" w14:textId="77777777" w:rsidR="00E143AC" w:rsidRPr="00E143AC" w:rsidRDefault="00E143AC" w:rsidP="006104E3">
      <w:pPr>
        <w:numPr>
          <w:ilvl w:val="0"/>
          <w:numId w:val="7"/>
        </w:numPr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bCs/>
          <w:iCs/>
          <w:sz w:val="24"/>
          <w:szCs w:val="24"/>
          <w:lang w:val="ru-RU" w:eastAsia="en-US"/>
        </w:rPr>
      </w:pPr>
      <w:r w:rsidRPr="00E143AC">
        <w:rPr>
          <w:rFonts w:ascii="Times New Roman" w:hAnsi="Times New Roman" w:cs="Times New Roman"/>
          <w:bCs/>
          <w:iCs/>
          <w:sz w:val="24"/>
          <w:szCs w:val="24"/>
          <w:lang w:val="ru-RU" w:eastAsia="en-US"/>
        </w:rPr>
        <w:t xml:space="preserve">Акмаров, П. Б. Компьютерные сети. Лабораторный практикум / П. Б. Акмаров. — Санкт-Петербург : Лань, 2024. — 120 с. — ISBN 978-5-507-48068-5. — Текст : электронный  </w:t>
      </w:r>
    </w:p>
    <w:p w14:paraId="4EC05583" w14:textId="77777777" w:rsidR="00E143AC" w:rsidRPr="00E143AC" w:rsidRDefault="00E143AC" w:rsidP="006104E3">
      <w:pPr>
        <w:numPr>
          <w:ilvl w:val="0"/>
          <w:numId w:val="7"/>
        </w:numPr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bCs/>
          <w:iCs/>
          <w:sz w:val="24"/>
          <w:szCs w:val="24"/>
          <w:lang w:val="ru-RU" w:eastAsia="en-US"/>
        </w:rPr>
      </w:pPr>
      <w:r w:rsidRPr="00E143AC">
        <w:rPr>
          <w:rFonts w:ascii="Times New Roman" w:hAnsi="Times New Roman" w:cs="Times New Roman"/>
          <w:bCs/>
          <w:iCs/>
          <w:sz w:val="24"/>
          <w:szCs w:val="24"/>
          <w:lang w:val="ru-RU" w:eastAsia="en-US"/>
        </w:rPr>
        <w:t>Воробьев, С. П. Компьютерные сети и сетевая безопасность : учебное пособие / С. П. Воробьев, С. Н. Широбокова, Р. К. Литвяк. — Новочеркасск : ЮРГПУ (НПИ), 2022. — 216 с. — ISBN 978-5-9997-0805-2. — Текст : электронный</w:t>
      </w:r>
    </w:p>
    <w:p w14:paraId="439D6E0A" w14:textId="77777777" w:rsidR="00E143AC" w:rsidRPr="00E143AC" w:rsidRDefault="00E143AC" w:rsidP="006104E3">
      <w:pPr>
        <w:numPr>
          <w:ilvl w:val="0"/>
          <w:numId w:val="7"/>
        </w:numPr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bCs/>
          <w:iCs/>
          <w:sz w:val="24"/>
          <w:szCs w:val="24"/>
          <w:lang w:val="ru-RU" w:eastAsia="en-US"/>
        </w:rPr>
      </w:pPr>
      <w:r w:rsidRPr="00E143AC">
        <w:rPr>
          <w:rFonts w:ascii="Times New Roman" w:hAnsi="Times New Roman" w:cs="Times New Roman"/>
          <w:bCs/>
          <w:iCs/>
          <w:sz w:val="24"/>
          <w:szCs w:val="24"/>
          <w:lang w:val="ru-RU" w:eastAsia="en-US"/>
        </w:rPr>
        <w:t>Кузин, А. В. Компьютерные сети : учебное пособие / А.В. Кузин, Д.А. Кузин. — 4-е изд., перераб. и доп. — Москва : ФОРУМ : ИНФРА-М, 2025. — 190 с. — (Среднее профессиональное образование). - ISBN 978-5-00091-453-3. - Текст: электронный.</w:t>
      </w:r>
    </w:p>
    <w:p w14:paraId="09933B3F" w14:textId="77777777" w:rsidR="00E143AC" w:rsidRPr="00E143AC" w:rsidRDefault="00E143AC" w:rsidP="006104E3">
      <w:pPr>
        <w:numPr>
          <w:ilvl w:val="0"/>
          <w:numId w:val="7"/>
        </w:numPr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bCs/>
          <w:iCs/>
          <w:sz w:val="24"/>
          <w:szCs w:val="24"/>
          <w:lang w:val="ru-RU" w:eastAsia="en-US"/>
        </w:rPr>
      </w:pPr>
      <w:r w:rsidRPr="00E143AC">
        <w:rPr>
          <w:rFonts w:ascii="Times New Roman" w:hAnsi="Times New Roman" w:cs="Times New Roman"/>
          <w:bCs/>
          <w:iCs/>
          <w:sz w:val="24"/>
          <w:szCs w:val="24"/>
          <w:lang w:val="ru-RU" w:eastAsia="en-US"/>
        </w:rPr>
        <w:t xml:space="preserve">Урбанович, П. П. Компьютерные сети : учебное пособие / П. П. Урбанович, Д. М. Романенко. - Москва ; Вологда : Инфра-Инженерия, 2022. - 460 с. - ISBN 978-5-9729-0962-9. - Текст : электронный. </w:t>
      </w:r>
    </w:p>
    <w:p w14:paraId="4D3D22B4" w14:textId="77777777" w:rsidR="00097967" w:rsidRPr="00E143AC" w:rsidRDefault="00097967">
      <w:pPr>
        <w:tabs>
          <w:tab w:val="left" w:pos="851"/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</w:pPr>
    </w:p>
    <w:p w14:paraId="3D692776" w14:textId="77777777" w:rsidR="00097967" w:rsidRDefault="006104E3">
      <w:pPr>
        <w:tabs>
          <w:tab w:val="left" w:pos="851"/>
          <w:tab w:val="left" w:pos="99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5. 2  Дополнительные источники:</w:t>
      </w:r>
    </w:p>
    <w:p w14:paraId="58BDE46A" w14:textId="77777777" w:rsidR="00E143AC" w:rsidRPr="00E143AC" w:rsidRDefault="00E143AC" w:rsidP="006104E3">
      <w:pPr>
        <w:numPr>
          <w:ilvl w:val="0"/>
          <w:numId w:val="8"/>
        </w:numPr>
        <w:tabs>
          <w:tab w:val="clear" w:pos="720"/>
          <w:tab w:val="num" w:pos="360"/>
          <w:tab w:val="left" w:pos="851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Олифер В.Г., Олифер Н.А. </w:t>
      </w:r>
      <w:r w:rsidRPr="00E143AC">
        <w:rPr>
          <w:rFonts w:ascii="Times New Roman" w:eastAsia="Times New Roman" w:hAnsi="Times New Roman" w:cs="Times New Roman"/>
          <w:i/>
          <w:iCs/>
          <w:sz w:val="24"/>
          <w:szCs w:val="24"/>
          <w:lang w:val="ru-RU"/>
        </w:rPr>
        <w:t>Компьютерные сети. Принципы, технологии, протоколы: Юбилейное издание</w:t>
      </w: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 / В.Г. Олифер, Н.А. Олифер. – СПб.: Питер, 2023. – 1000 с. – ISBN 978-5-4461-1234-5. – Классический учебник для глубокого изучения архитектуры и протоколов сетей.​</w:t>
      </w:r>
    </w:p>
    <w:p w14:paraId="07F09C6A" w14:textId="77777777" w:rsidR="00E143AC" w:rsidRPr="00E143AC" w:rsidRDefault="00E143AC" w:rsidP="006104E3">
      <w:pPr>
        <w:numPr>
          <w:ilvl w:val="0"/>
          <w:numId w:val="8"/>
        </w:numPr>
        <w:tabs>
          <w:tab w:val="clear" w:pos="720"/>
          <w:tab w:val="num" w:pos="360"/>
          <w:tab w:val="left" w:pos="851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Столлингс В. </w:t>
      </w:r>
      <w:r w:rsidRPr="00E143AC">
        <w:rPr>
          <w:rFonts w:ascii="Times New Roman" w:eastAsia="Times New Roman" w:hAnsi="Times New Roman" w:cs="Times New Roman"/>
          <w:i/>
          <w:iCs/>
          <w:sz w:val="24"/>
          <w:szCs w:val="24"/>
          <w:lang w:val="ru-RU"/>
        </w:rPr>
        <w:t>Компьютерные сети, протоколы и технологии Интернета</w:t>
      </w: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 / В. Столлингс; пер. с англ. – М.: BHV, 2005. – 880 с. – ISBN 978-5-9775-0000-0. – Полное описание протоколов TCP/IP, качества обслуживания (QoS) и безопасности сетей.​</w:t>
      </w:r>
    </w:p>
    <w:p w14:paraId="34AD432F" w14:textId="77777777" w:rsidR="00E143AC" w:rsidRPr="00E143AC" w:rsidRDefault="00E143AC" w:rsidP="006104E3">
      <w:pPr>
        <w:numPr>
          <w:ilvl w:val="0"/>
          <w:numId w:val="8"/>
        </w:numPr>
        <w:tabs>
          <w:tab w:val="clear" w:pos="720"/>
          <w:tab w:val="num" w:pos="360"/>
          <w:tab w:val="left" w:pos="851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Комер</w:t>
      </w:r>
      <w:r w:rsidRPr="00E143AC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E143AC">
        <w:rPr>
          <w:rFonts w:ascii="Times New Roman" w:eastAsia="Times New Roman" w:hAnsi="Times New Roman" w:cs="Times New Roman"/>
          <w:sz w:val="24"/>
          <w:szCs w:val="24"/>
          <w:lang w:val="en-US"/>
        </w:rPr>
        <w:t>. </w:t>
      </w:r>
      <w:r w:rsidRPr="00E143AC"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  <w:t xml:space="preserve">Internetworking with TCP/IP. </w:t>
      </w:r>
      <w:r w:rsidRPr="00E143AC">
        <w:rPr>
          <w:rFonts w:ascii="Times New Roman" w:eastAsia="Times New Roman" w:hAnsi="Times New Roman" w:cs="Times New Roman"/>
          <w:i/>
          <w:iCs/>
          <w:sz w:val="24"/>
          <w:szCs w:val="24"/>
          <w:lang w:val="ru-RU"/>
        </w:rPr>
        <w:t>Volume One</w:t>
      </w: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 / Д. Комер; пер. с англ. – 6-е изд. – М.: Вильямс, 2022. – 680 с. – ISBN 978-5-8459-1853-6. – Классическое руководство по протоколам TCP/IP, IPv4, IPv6, DNS, DHCP.​</w:t>
      </w:r>
    </w:p>
    <w:p w14:paraId="75F73026" w14:textId="77777777" w:rsidR="00E143AC" w:rsidRPr="00E143AC" w:rsidRDefault="00E143AC" w:rsidP="006104E3">
      <w:pPr>
        <w:numPr>
          <w:ilvl w:val="0"/>
          <w:numId w:val="8"/>
        </w:numPr>
        <w:tabs>
          <w:tab w:val="clear" w:pos="720"/>
          <w:tab w:val="num" w:pos="360"/>
          <w:tab w:val="left" w:pos="851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Таненбаум Э., Уэзеролл Д. </w:t>
      </w:r>
      <w:r w:rsidRPr="00E143AC">
        <w:rPr>
          <w:rFonts w:ascii="Times New Roman" w:eastAsia="Times New Roman" w:hAnsi="Times New Roman" w:cs="Times New Roman"/>
          <w:i/>
          <w:iCs/>
          <w:sz w:val="24"/>
          <w:szCs w:val="24"/>
          <w:lang w:val="ru-RU"/>
        </w:rPr>
        <w:t>Компьютерные сети</w:t>
      </w: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 / Э. Таненбаум, Д. Уэзеролл. – 5-е изд. – СПб.: Питер, 2023. – 800 с. – ISBN 978-5-4461-1562-9. – Авторитетный современный учебник с освещением IoT и SDN.​</w:t>
      </w:r>
    </w:p>
    <w:p w14:paraId="26FF05FC" w14:textId="77777777" w:rsidR="00E143AC" w:rsidRPr="00E143AC" w:rsidRDefault="00E143AC" w:rsidP="006104E3">
      <w:pPr>
        <w:numPr>
          <w:ilvl w:val="0"/>
          <w:numId w:val="9"/>
        </w:numPr>
        <w:tabs>
          <w:tab w:val="clear" w:pos="720"/>
          <w:tab w:val="num" w:pos="360"/>
          <w:tab w:val="left" w:pos="851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Одом У. </w:t>
      </w:r>
      <w:r w:rsidRPr="00E143AC">
        <w:rPr>
          <w:rFonts w:ascii="Times New Roman" w:eastAsia="Times New Roman" w:hAnsi="Times New Roman" w:cs="Times New Roman"/>
          <w:i/>
          <w:iCs/>
          <w:sz w:val="24"/>
          <w:szCs w:val="24"/>
          <w:lang w:val="ru-RU"/>
        </w:rPr>
        <w:t>Официальное руководство Cisco по подготовке к сертификационным экзаменам CCNA ICND2 200-105: маршрутизация и коммутация</w:t>
      </w: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 / У. Одом; пер. с англ. – М.: Вильямс, 2018. – 900 с. – ISBN 978-5-8459-2341-7. – Практическое руководство для подготовки к сертификации CCNA.​</w:t>
      </w:r>
    </w:p>
    <w:p w14:paraId="209568D8" w14:textId="77777777" w:rsidR="00E143AC" w:rsidRPr="00E143AC" w:rsidRDefault="00E143AC" w:rsidP="006104E3">
      <w:pPr>
        <w:numPr>
          <w:ilvl w:val="0"/>
          <w:numId w:val="10"/>
        </w:numPr>
        <w:tabs>
          <w:tab w:val="clear" w:pos="720"/>
          <w:tab w:val="num" w:pos="360"/>
          <w:tab w:val="left" w:pos="851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lastRenderedPageBreak/>
        <w:t>Поляк-Брагинский А.В. </w:t>
      </w:r>
      <w:r w:rsidRPr="00E143AC">
        <w:rPr>
          <w:rFonts w:ascii="Times New Roman" w:eastAsia="Times New Roman" w:hAnsi="Times New Roman" w:cs="Times New Roman"/>
          <w:i/>
          <w:iCs/>
          <w:sz w:val="24"/>
          <w:szCs w:val="24"/>
          <w:lang w:val="ru-RU"/>
        </w:rPr>
        <w:t>Локальная сеть под Linux</w:t>
      </w:r>
      <w:r w:rsidRPr="00E143AC">
        <w:rPr>
          <w:rFonts w:ascii="Times New Roman" w:eastAsia="Times New Roman" w:hAnsi="Times New Roman" w:cs="Times New Roman"/>
          <w:sz w:val="24"/>
          <w:szCs w:val="24"/>
          <w:lang w:val="ru-RU"/>
        </w:rPr>
        <w:t> / А.В. Поляк-Брагинский. – СПб.: Питер, 2009. – 235 с. – ISBN 978-5-4461-0000-0. – Практическое руководство по созданию локальной сети на базе Linux с описанием маршрутизации и администрирования.</w:t>
      </w:r>
    </w:p>
    <w:p w14:paraId="674CE8B3" w14:textId="77777777" w:rsidR="00097967" w:rsidRDefault="006104E3">
      <w:pPr>
        <w:tabs>
          <w:tab w:val="left" w:pos="851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5. 3 Электронные ресурсы</w:t>
      </w:r>
    </w:p>
    <w:p w14:paraId="7F9D43C5" w14:textId="77777777" w:rsidR="00E143AC" w:rsidRPr="00E143AC" w:rsidRDefault="00E143AC" w:rsidP="006104E3">
      <w:pPr>
        <w:pStyle w:val="a6"/>
        <w:numPr>
          <w:ilvl w:val="0"/>
          <w:numId w:val="11"/>
        </w:numPr>
        <w:shd w:val="clear" w:color="auto" w:fill="FFFFFF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ЭБС Лань – </w:t>
      </w:r>
      <w:hyperlink r:id="rId10" w:tgtFrame="_blank" w:history="1">
        <w:r w:rsidRPr="00E143AC">
          <w:rPr>
            <w:rStyle w:val="ae"/>
            <w:rFonts w:ascii="Times New Roman" w:eastAsia="Times New Roman" w:hAnsi="Times New Roman" w:cs="Times New Roman"/>
            <w:sz w:val="24"/>
            <w:szCs w:val="24"/>
            <w:lang w:val="ru-RU"/>
          </w:rPr>
          <w:t>e.lanbook.com</w:t>
        </w:r>
      </w:hyperlink>
      <w:r w:rsidRPr="00E143AC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 – Раздел «Компьютерные сети»: доступ к электронным версиям учебников и практикумов по сетевым технологиям (требуется подписка учреждения).​</w:t>
      </w:r>
    </w:p>
    <w:p w14:paraId="4F3DDEA4" w14:textId="77777777" w:rsidR="00E143AC" w:rsidRPr="00E143AC" w:rsidRDefault="00E143AC" w:rsidP="006104E3">
      <w:pPr>
        <w:pStyle w:val="a6"/>
        <w:numPr>
          <w:ilvl w:val="0"/>
          <w:numId w:val="11"/>
        </w:numPr>
        <w:shd w:val="clear" w:color="auto" w:fill="FFFFFF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ЭБС Юрайт – </w:t>
      </w:r>
      <w:hyperlink r:id="rId11" w:tgtFrame="_blank" w:history="1">
        <w:r w:rsidRPr="00E143AC">
          <w:rPr>
            <w:rStyle w:val="ae"/>
            <w:rFonts w:ascii="Times New Roman" w:eastAsia="Times New Roman" w:hAnsi="Times New Roman" w:cs="Times New Roman"/>
            <w:sz w:val="24"/>
            <w:szCs w:val="24"/>
            <w:lang w:val="ru-RU"/>
          </w:rPr>
          <w:t>urait.ru</w:t>
        </w:r>
      </w:hyperlink>
      <w:r w:rsidRPr="00E143AC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 – Электронные учебники по дисциплине ОП.11 «Компьютерные сети» для СПО (требуется подписка).​</w:t>
      </w:r>
    </w:p>
    <w:p w14:paraId="13932002" w14:textId="77777777" w:rsidR="00E143AC" w:rsidRPr="00E143AC" w:rsidRDefault="00E143AC" w:rsidP="006104E3">
      <w:pPr>
        <w:pStyle w:val="a6"/>
        <w:numPr>
          <w:ilvl w:val="0"/>
          <w:numId w:val="11"/>
        </w:numPr>
        <w:shd w:val="clear" w:color="auto" w:fill="FFFFFF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PROFобразование – </w:t>
      </w:r>
      <w:hyperlink r:id="rId12" w:tgtFrame="_blank" w:history="1">
        <w:r w:rsidRPr="00E143AC">
          <w:rPr>
            <w:rStyle w:val="ae"/>
            <w:rFonts w:ascii="Times New Roman" w:eastAsia="Times New Roman" w:hAnsi="Times New Roman" w:cs="Times New Roman"/>
            <w:sz w:val="24"/>
            <w:szCs w:val="24"/>
            <w:lang w:val="ru-RU"/>
          </w:rPr>
          <w:t>profspo.ru</w:t>
        </w:r>
      </w:hyperlink>
      <w:r w:rsidRPr="00E143AC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 – Специализированная платформа для СПО с электронными учебниками, практикумами и тестами по компьютерным сетям (бесплатный доступ для студентов).​</w:t>
      </w:r>
    </w:p>
    <w:p w14:paraId="0E3FABD2" w14:textId="77777777" w:rsidR="00E143AC" w:rsidRPr="00E143AC" w:rsidRDefault="00E143AC" w:rsidP="006104E3">
      <w:pPr>
        <w:pStyle w:val="a6"/>
        <w:numPr>
          <w:ilvl w:val="0"/>
          <w:numId w:val="11"/>
        </w:numPr>
        <w:shd w:val="clear" w:color="auto" w:fill="FFFFFF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Библиотека АлтГПУ – </w:t>
      </w:r>
      <w:hyperlink r:id="rId13" w:tgtFrame="_blank" w:history="1">
        <w:r w:rsidRPr="00E143AC">
          <w:rPr>
            <w:rStyle w:val="ae"/>
            <w:rFonts w:ascii="Times New Roman" w:eastAsia="Times New Roman" w:hAnsi="Times New Roman" w:cs="Times New Roman"/>
            <w:sz w:val="24"/>
            <w:szCs w:val="24"/>
            <w:lang w:val="ru-RU"/>
          </w:rPr>
          <w:t>www.journal-altspu.ru</w:t>
        </w:r>
      </w:hyperlink>
      <w:r w:rsidRPr="00E143AC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 – Электронное учебное пособие Р.Ю. Ракитина и Е.В. Москаленко «Компьютерные сети» с теорией и практикой (свободный доступ).​</w:t>
      </w:r>
    </w:p>
    <w:p w14:paraId="3BAF4884" w14:textId="77777777" w:rsidR="00E143AC" w:rsidRPr="00E143AC" w:rsidRDefault="00E143AC" w:rsidP="006104E3">
      <w:pPr>
        <w:pStyle w:val="a6"/>
        <w:numPr>
          <w:ilvl w:val="0"/>
          <w:numId w:val="11"/>
        </w:numPr>
        <w:shd w:val="clear" w:color="auto" w:fill="FFFFFF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E143AC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Академия Cisco – </w:t>
      </w:r>
      <w:hyperlink r:id="rId14" w:tgtFrame="_blank" w:history="1">
        <w:r w:rsidRPr="00E143AC">
          <w:rPr>
            <w:rStyle w:val="ae"/>
            <w:rFonts w:ascii="Times New Roman" w:eastAsia="Times New Roman" w:hAnsi="Times New Roman" w:cs="Times New Roman"/>
            <w:sz w:val="24"/>
            <w:szCs w:val="24"/>
            <w:lang w:val="ru-RU"/>
          </w:rPr>
          <w:t>netacad.com</w:t>
        </w:r>
      </w:hyperlink>
      <w:r w:rsidRPr="00E143AC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 – Официальная платформа Cisco с интерактивными курсами CCNA по сетевым технологиям, маршрутизации и коммутации (бесплатно для студентов).</w:t>
      </w:r>
    </w:p>
    <w:p w14:paraId="5293333C" w14:textId="77777777" w:rsidR="00097967" w:rsidRPr="00E143AC" w:rsidRDefault="00097967">
      <w:pPr>
        <w:shd w:val="clear" w:color="auto" w:fill="FFFFFF"/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ru-RU"/>
        </w:rPr>
      </w:pPr>
    </w:p>
    <w:sectPr w:rsidR="00097967" w:rsidRPr="00E143AC">
      <w:pgSz w:w="11906" w:h="16838"/>
      <w:pgMar w:top="567" w:right="849" w:bottom="709" w:left="1701" w:header="567" w:footer="39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62212C" w14:textId="77777777" w:rsidR="00D5596D" w:rsidRDefault="00D5596D">
      <w:pPr>
        <w:spacing w:after="0" w:line="240" w:lineRule="auto"/>
      </w:pPr>
      <w:r>
        <w:separator/>
      </w:r>
    </w:p>
  </w:endnote>
  <w:endnote w:type="continuationSeparator" w:id="0">
    <w:p w14:paraId="49092831" w14:textId="77777777" w:rsidR="00D5596D" w:rsidRDefault="00D559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735178F9-8A2A-4E0C-BF4F-D1986D1BD98D}"/>
    <w:embedBold r:id="rId2" w:fontKey="{7C5F86BF-5616-458E-8B33-379A37D93E1B}"/>
    <w:embedBoldItalic r:id="rId3" w:fontKey="{9F206CEE-3F31-4D9F-A506-C7A8689FF67A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4" w:fontKey="{22A3ADDC-31FF-4849-91ED-16BB43119850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5" w:fontKey="{562F05AD-FA3B-495D-98D0-FE77A44F8E53}"/>
  </w:font>
  <w:font w:name="yandex-sans">
    <w:altName w:val="Calibri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6" w:fontKey="{9B4F1221-E22F-4CED-A57F-CEAD194C441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525682" w14:textId="77777777" w:rsidR="00D5596D" w:rsidRDefault="00D5596D">
      <w:pPr>
        <w:spacing w:after="0" w:line="240" w:lineRule="auto"/>
      </w:pPr>
      <w:r>
        <w:separator/>
      </w:r>
    </w:p>
  </w:footnote>
  <w:footnote w:type="continuationSeparator" w:id="0">
    <w:p w14:paraId="103B8F20" w14:textId="77777777" w:rsidR="00D5596D" w:rsidRDefault="00D559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3D7840" w14:textId="77777777" w:rsidR="00097967" w:rsidRDefault="006104E3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center"/>
      <w:rPr>
        <w:rFonts w:ascii="Times New Roman" w:eastAsia="Times New Roman" w:hAnsi="Times New Roman" w:cs="Times New Roman"/>
        <w:color w:val="000000"/>
        <w:sz w:val="24"/>
        <w:szCs w:val="24"/>
      </w:rPr>
    </w:pP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eastAsia="Times New Roman" w:hAnsi="Times New Roman" w:cs="Times New Roman"/>
        <w:color w:val="000000"/>
        <w:sz w:val="24"/>
        <w:szCs w:val="24"/>
      </w:rPr>
      <w:instrText>PAGE</w:instrTex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separate"/>
    </w:r>
    <w:r w:rsidR="006349AC">
      <w:rPr>
        <w:rFonts w:ascii="Times New Roman" w:eastAsia="Times New Roman" w:hAnsi="Times New Roman" w:cs="Times New Roman"/>
        <w:noProof/>
        <w:color w:val="000000"/>
        <w:sz w:val="24"/>
        <w:szCs w:val="24"/>
      </w:rPr>
      <w:t>1</w:t>
    </w:r>
    <w:r>
      <w:rPr>
        <w:rFonts w:ascii="Times New Roman" w:eastAsia="Times New Roman" w:hAnsi="Times New Roman" w:cs="Times New Roman"/>
        <w:color w:val="000000"/>
        <w:sz w:val="24"/>
        <w:szCs w:val="24"/>
      </w:rPr>
      <w:fldChar w:fldCharType="end"/>
    </w:r>
  </w:p>
  <w:p w14:paraId="353B044B" w14:textId="77777777" w:rsidR="00097967" w:rsidRDefault="00097967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center"/>
      <w:rPr>
        <w:rFonts w:ascii="Times New Roman" w:eastAsia="Times New Roman" w:hAnsi="Times New Roman" w:cs="Times New Roman"/>
        <w:color w:val="000000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B478C"/>
    <w:multiLevelType w:val="hybridMultilevel"/>
    <w:tmpl w:val="0B5C351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4E9099E"/>
    <w:multiLevelType w:val="multilevel"/>
    <w:tmpl w:val="50BCBEB6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" w15:restartNumberingAfterBreak="0">
    <w:nsid w:val="108B4882"/>
    <w:multiLevelType w:val="multilevel"/>
    <w:tmpl w:val="DDFE14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F1B73F4"/>
    <w:multiLevelType w:val="multilevel"/>
    <w:tmpl w:val="729E8442"/>
    <w:lvl w:ilvl="0">
      <w:start w:val="1"/>
      <w:numFmt w:val="decimal"/>
      <w:lvlText w:val="%1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z w:val="24"/>
        <w:szCs w:val="24"/>
        <w:u w:val="none"/>
        <w:vertAlign w:val="baseline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z w:val="24"/>
        <w:szCs w:val="24"/>
        <w:u w:val="none"/>
        <w:vertAlign w:val="baseline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z w:val="27"/>
        <w:szCs w:val="27"/>
        <w:u w:val="none"/>
        <w:vertAlign w:val="baseline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4" w15:restartNumberingAfterBreak="0">
    <w:nsid w:val="20825BC3"/>
    <w:multiLevelType w:val="multilevel"/>
    <w:tmpl w:val="00D652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94B5E29"/>
    <w:multiLevelType w:val="multilevel"/>
    <w:tmpl w:val="507E5E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3D82E0F"/>
    <w:multiLevelType w:val="multilevel"/>
    <w:tmpl w:val="7420622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9E95E4C"/>
    <w:multiLevelType w:val="multilevel"/>
    <w:tmpl w:val="BD20F6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D9403A9"/>
    <w:multiLevelType w:val="multilevel"/>
    <w:tmpl w:val="3698C03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6BC5414"/>
    <w:multiLevelType w:val="hybridMultilevel"/>
    <w:tmpl w:val="902EDF68"/>
    <w:lvl w:ilvl="0" w:tplc="A3A437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D976EA9"/>
    <w:multiLevelType w:val="hybridMultilevel"/>
    <w:tmpl w:val="4782BF4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3"/>
  </w:num>
  <w:num w:numId="2">
    <w:abstractNumId w:val="1"/>
  </w:num>
  <w:num w:numId="3">
    <w:abstractNumId w:val="9"/>
  </w:num>
  <w:num w:numId="4">
    <w:abstractNumId w:val="2"/>
  </w:num>
  <w:num w:numId="5">
    <w:abstractNumId w:val="7"/>
  </w:num>
  <w:num w:numId="6">
    <w:abstractNumId w:val="4"/>
  </w:num>
  <w:num w:numId="7">
    <w:abstractNumId w:val="0"/>
  </w:num>
  <w:num w:numId="8">
    <w:abstractNumId w:val="5"/>
  </w:num>
  <w:num w:numId="9">
    <w:abstractNumId w:val="6"/>
  </w:num>
  <w:num w:numId="10">
    <w:abstractNumId w:val="8"/>
  </w:num>
  <w:num w:numId="11">
    <w:abstractNumId w:val="1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7967"/>
    <w:rsid w:val="00097967"/>
    <w:rsid w:val="003A161E"/>
    <w:rsid w:val="005F0278"/>
    <w:rsid w:val="006104E3"/>
    <w:rsid w:val="006349AC"/>
    <w:rsid w:val="009853B5"/>
    <w:rsid w:val="00A413E2"/>
    <w:rsid w:val="00BE234F"/>
    <w:rsid w:val="00D5596D"/>
    <w:rsid w:val="00E143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CFD1D6"/>
  <w15:docId w15:val="{74911E40-6C6D-43B1-859A-82065DB9C1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header"/>
    <w:link w:val="a5"/>
    <w:uiPriority w:val="99"/>
    <w:unhideWhenUsed/>
    <w:rsid w:val="00A06FB5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5">
    <w:name w:val="Верхний колонтитул Знак"/>
    <w:basedOn w:val="a0"/>
    <w:link w:val="a4"/>
    <w:uiPriority w:val="99"/>
    <w:rsid w:val="00A06FB5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6">
    <w:name w:val="List Paragraph"/>
    <w:uiPriority w:val="34"/>
    <w:qFormat/>
    <w:rsid w:val="00EF525C"/>
    <w:pPr>
      <w:ind w:left="720"/>
      <w:contextualSpacing/>
    </w:pPr>
  </w:style>
  <w:style w:type="character" w:customStyle="1" w:styleId="a7">
    <w:name w:val="Основной текст_"/>
    <w:link w:val="20"/>
    <w:rsid w:val="0016077A"/>
    <w:rPr>
      <w:rFonts w:ascii="Times New Roman" w:eastAsia="Times New Roman" w:hAnsi="Times New Roman"/>
      <w:sz w:val="23"/>
      <w:szCs w:val="23"/>
      <w:shd w:val="clear" w:color="auto" w:fill="FFFFFF"/>
    </w:rPr>
  </w:style>
  <w:style w:type="paragraph" w:customStyle="1" w:styleId="20">
    <w:name w:val="Основной текст2"/>
    <w:link w:val="a7"/>
    <w:rsid w:val="0016077A"/>
    <w:pPr>
      <w:widowControl w:val="0"/>
      <w:shd w:val="clear" w:color="auto" w:fill="FFFFFF"/>
      <w:spacing w:before="360" w:after="0" w:line="274" w:lineRule="exact"/>
      <w:ind w:hanging="360"/>
      <w:jc w:val="both"/>
    </w:pPr>
    <w:rPr>
      <w:rFonts w:ascii="Times New Roman" w:eastAsia="Times New Roman" w:hAnsi="Times New Roman"/>
      <w:sz w:val="23"/>
      <w:szCs w:val="23"/>
    </w:rPr>
  </w:style>
  <w:style w:type="numbering" w:customStyle="1" w:styleId="10">
    <w:name w:val="Нет списка1"/>
    <w:next w:val="a2"/>
    <w:uiPriority w:val="99"/>
    <w:semiHidden/>
    <w:unhideWhenUsed/>
    <w:rsid w:val="00F92F4B"/>
  </w:style>
  <w:style w:type="character" w:customStyle="1" w:styleId="c1">
    <w:name w:val="c1"/>
    <w:basedOn w:val="a0"/>
    <w:rsid w:val="00F92F4B"/>
  </w:style>
  <w:style w:type="paragraph" w:customStyle="1" w:styleId="c28">
    <w:name w:val="c28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4">
    <w:name w:val="c64"/>
    <w:basedOn w:val="a0"/>
    <w:rsid w:val="00F92F4B"/>
  </w:style>
  <w:style w:type="paragraph" w:customStyle="1" w:styleId="c65">
    <w:name w:val="c65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62">
    <w:name w:val="c262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74">
    <w:name w:val="c74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0">
    <w:name w:val="c10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56">
    <w:name w:val="c56"/>
    <w:basedOn w:val="a0"/>
    <w:rsid w:val="00F92F4B"/>
  </w:style>
  <w:style w:type="paragraph" w:customStyle="1" w:styleId="c21">
    <w:name w:val="c21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44">
    <w:name w:val="c144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20">
    <w:name w:val="c120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80">
    <w:name w:val="c80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4">
    <w:name w:val="c44"/>
    <w:basedOn w:val="a0"/>
    <w:rsid w:val="00F92F4B"/>
  </w:style>
  <w:style w:type="paragraph" w:customStyle="1" w:styleId="c178">
    <w:name w:val="c178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18">
    <w:name w:val="c218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81">
    <w:name w:val="c81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13">
    <w:name w:val="c113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6">
    <w:name w:val="c16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8">
    <w:name w:val="c38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28">
    <w:name w:val="c228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17">
    <w:name w:val="c217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66">
    <w:name w:val="c66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50">
    <w:name w:val="c250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33">
    <w:name w:val="c133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32">
    <w:name w:val="c232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5">
    <w:name w:val="c75"/>
    <w:basedOn w:val="a0"/>
    <w:rsid w:val="00F92F4B"/>
  </w:style>
  <w:style w:type="paragraph" w:customStyle="1" w:styleId="c69">
    <w:name w:val="c69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15">
    <w:name w:val="c115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28">
    <w:name w:val="c128"/>
    <w:basedOn w:val="a0"/>
    <w:rsid w:val="00F92F4B"/>
  </w:style>
  <w:style w:type="paragraph" w:customStyle="1" w:styleId="c147">
    <w:name w:val="c147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9">
    <w:name w:val="c9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59">
    <w:name w:val="c59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14">
    <w:name w:val="c214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45">
    <w:name w:val="c145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19">
    <w:name w:val="c119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66">
    <w:name w:val="c166"/>
    <w:basedOn w:val="a0"/>
    <w:rsid w:val="00F92F4B"/>
  </w:style>
  <w:style w:type="paragraph" w:customStyle="1" w:styleId="c48">
    <w:name w:val="c48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92">
    <w:name w:val="c92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5">
    <w:name w:val="c45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56">
    <w:name w:val="c156"/>
    <w:basedOn w:val="a0"/>
    <w:rsid w:val="00F92F4B"/>
  </w:style>
  <w:style w:type="paragraph" w:customStyle="1" w:styleId="c194">
    <w:name w:val="c194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73">
    <w:name w:val="c73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18">
    <w:name w:val="c118"/>
    <w:basedOn w:val="a0"/>
    <w:rsid w:val="00F92F4B"/>
  </w:style>
  <w:style w:type="paragraph" w:customStyle="1" w:styleId="c132">
    <w:name w:val="c132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2">
    <w:name w:val="c22"/>
    <w:basedOn w:val="a0"/>
    <w:rsid w:val="00F92F4B"/>
  </w:style>
  <w:style w:type="paragraph" w:customStyle="1" w:styleId="c226">
    <w:name w:val="c226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22">
    <w:name w:val="c122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36">
    <w:name w:val="c136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90">
    <w:name w:val="c190"/>
    <w:basedOn w:val="a0"/>
    <w:rsid w:val="00F92F4B"/>
  </w:style>
  <w:style w:type="paragraph" w:customStyle="1" w:styleId="c227">
    <w:name w:val="c227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99">
    <w:name w:val="c199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">
    <w:name w:val="c0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50">
    <w:name w:val="c150"/>
    <w:basedOn w:val="a0"/>
    <w:rsid w:val="00F92F4B"/>
  </w:style>
  <w:style w:type="paragraph" w:customStyle="1" w:styleId="c252">
    <w:name w:val="c252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1">
    <w:name w:val="c31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01">
    <w:name w:val="c301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9">
    <w:name w:val="c39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2">
    <w:name w:val="c12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82">
    <w:name w:val="c82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5">
    <w:name w:val="c5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02">
    <w:name w:val="c102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4">
    <w:name w:val="c34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2">
    <w:name w:val="c62"/>
    <w:basedOn w:val="a0"/>
    <w:rsid w:val="00F92F4B"/>
  </w:style>
  <w:style w:type="paragraph" w:customStyle="1" w:styleId="c49">
    <w:name w:val="c49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4">
    <w:name w:val="c14"/>
    <w:basedOn w:val="a0"/>
    <w:rsid w:val="00F92F4B"/>
  </w:style>
  <w:style w:type="paragraph" w:customStyle="1" w:styleId="c256">
    <w:name w:val="c256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34">
    <w:name w:val="c234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41">
    <w:name w:val="c141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5">
    <w:name w:val="c25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02">
    <w:name w:val="c202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85">
    <w:name w:val="c285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16">
    <w:name w:val="c116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1">
    <w:name w:val="c41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62">
    <w:name w:val="c162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72">
    <w:name w:val="c72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2">
    <w:name w:val="c42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8">
    <w:name w:val="c8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">
    <w:name w:val="c6"/>
    <w:basedOn w:val="a0"/>
    <w:rsid w:val="00F92F4B"/>
  </w:style>
  <w:style w:type="paragraph" w:customStyle="1" w:styleId="c7">
    <w:name w:val="c7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9">
    <w:name w:val="c29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">
    <w:name w:val="c4"/>
    <w:rsid w:val="00F92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7">
    <w:name w:val="c47"/>
    <w:basedOn w:val="a0"/>
    <w:rsid w:val="00F92F4B"/>
  </w:style>
  <w:style w:type="character" w:customStyle="1" w:styleId="c163">
    <w:name w:val="c163"/>
    <w:basedOn w:val="a0"/>
    <w:rsid w:val="00F92F4B"/>
  </w:style>
  <w:style w:type="character" w:customStyle="1" w:styleId="c43">
    <w:name w:val="c43"/>
    <w:basedOn w:val="a0"/>
    <w:rsid w:val="00F92F4B"/>
  </w:style>
  <w:style w:type="paragraph" w:styleId="a8">
    <w:name w:val="Normal (Web)"/>
    <w:uiPriority w:val="99"/>
    <w:unhideWhenUsed/>
    <w:rsid w:val="004C59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footer"/>
    <w:link w:val="aa"/>
    <w:uiPriority w:val="99"/>
    <w:unhideWhenUsed/>
    <w:rsid w:val="00945C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945C5E"/>
  </w:style>
  <w:style w:type="table" w:styleId="ab">
    <w:name w:val="Table Grid"/>
    <w:basedOn w:val="a1"/>
    <w:uiPriority w:val="59"/>
    <w:rsid w:val="003005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link w:val="ad"/>
    <w:uiPriority w:val="99"/>
    <w:semiHidden/>
    <w:unhideWhenUsed/>
    <w:rsid w:val="008A38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8A38F2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0C7082"/>
    <w:rPr>
      <w:color w:val="0000FF"/>
      <w:u w:val="single"/>
    </w:rPr>
  </w:style>
  <w:style w:type="paragraph" w:styleId="af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character" w:styleId="af8">
    <w:name w:val="Unresolved Mention"/>
    <w:basedOn w:val="a0"/>
    <w:uiPriority w:val="99"/>
    <w:semiHidden/>
    <w:unhideWhenUsed/>
    <w:rsid w:val="00E143A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548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88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72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4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0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9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www.journal-altspu.ru/document/129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profspo.ru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urait.ru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e.lanbook.com/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netacad.com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gG+pX2GF80c+nZzg4J/DNkv8fkA==">CgMxLjAaJQoBMBIgCh4IB0IaCg9UaW1lcyBOZXcgUm9tYW4SB0d1bmdzdWgaJQoBMRIgCh4IB0IaCg9UaW1lcyBOZXcgUm9tYW4SB0d1bmdzdWgaJQoBMhIgCh4IB0IaCg9UaW1lcyBOZXcgUm9tYW4SB0d1bmdzdWgaJQoBMxIgCh4IB0IaCg9UaW1lcyBOZXcgUm9tYW4SB0d1bmdzdWgyDmguOTdvN2FjOXl6cDh4Mg5oLmgwZzNyaGc4dmt4ZjgAciExT041bjBQWHhIdUtqQVJhSDhrd0QwQktocFF2R1RRZ1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14</Pages>
  <Words>2765</Words>
  <Characters>15765</Characters>
  <Application>Microsoft Office Word</Application>
  <DocSecurity>0</DocSecurity>
  <Lines>131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Ксения Сенькова</cp:lastModifiedBy>
  <cp:revision>5</cp:revision>
  <dcterms:created xsi:type="dcterms:W3CDTF">2022-02-28T08:51:00Z</dcterms:created>
  <dcterms:modified xsi:type="dcterms:W3CDTF">2025-11-29T08:07:00Z</dcterms:modified>
</cp:coreProperties>
</file>